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553AD" w14:textId="6EF1C4F3" w:rsidR="00E90E49" w:rsidRPr="00F3685B" w:rsidRDefault="00E90E49" w:rsidP="00E35559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r w:rsidRPr="002920AA">
        <w:rPr>
          <w:lang w:val="de-DE"/>
        </w:rPr>
        <w:t>3GPP TSG-RAN WG</w:t>
      </w:r>
      <w:r w:rsidR="00F20F5C" w:rsidRPr="002920AA">
        <w:rPr>
          <w:lang w:val="de-DE"/>
        </w:rPr>
        <w:t>2</w:t>
      </w:r>
      <w:r w:rsidRPr="002920AA">
        <w:rPr>
          <w:lang w:val="de-DE"/>
        </w:rPr>
        <w:t xml:space="preserve"> #</w:t>
      </w:r>
      <w:r w:rsidR="00F20F5C" w:rsidRPr="002920AA">
        <w:rPr>
          <w:lang w:val="de-DE"/>
        </w:rPr>
        <w:t>1</w:t>
      </w:r>
      <w:r w:rsidR="00C268E6" w:rsidRPr="002920AA">
        <w:rPr>
          <w:lang w:val="de-DE"/>
        </w:rPr>
        <w:t>1</w:t>
      </w:r>
      <w:r w:rsidR="00B25736">
        <w:rPr>
          <w:lang w:val="de-DE"/>
        </w:rPr>
        <w:t>6</w:t>
      </w:r>
      <w:r w:rsidR="00F20F5C" w:rsidRPr="002920AA">
        <w:rPr>
          <w:lang w:val="de-DE"/>
        </w:rPr>
        <w:t>e</w:t>
      </w:r>
      <w:r w:rsidRPr="002920AA">
        <w:rPr>
          <w:lang w:val="de-DE"/>
        </w:rPr>
        <w:tab/>
      </w:r>
      <w:proofErr w:type="spellStart"/>
      <w:r w:rsidRPr="00396C2B">
        <w:rPr>
          <w:sz w:val="32"/>
          <w:szCs w:val="32"/>
          <w:lang w:val="de-DE"/>
        </w:rPr>
        <w:t>Tdoc</w:t>
      </w:r>
      <w:proofErr w:type="spellEnd"/>
      <w:r w:rsidRPr="00396C2B">
        <w:rPr>
          <w:sz w:val="32"/>
          <w:szCs w:val="32"/>
          <w:lang w:val="de-DE"/>
        </w:rPr>
        <w:t xml:space="preserve"> </w:t>
      </w:r>
      <w:r w:rsidR="00CA6A04" w:rsidRPr="00396C2B">
        <w:rPr>
          <w:sz w:val="32"/>
          <w:szCs w:val="32"/>
          <w:lang w:val="de-DE"/>
        </w:rPr>
        <w:t>R2</w:t>
      </w:r>
      <w:r w:rsidR="00CA6A04" w:rsidRPr="00DD5E97">
        <w:rPr>
          <w:sz w:val="32"/>
          <w:szCs w:val="32"/>
          <w:lang w:val="de-DE"/>
        </w:rPr>
        <w:t>-</w:t>
      </w:r>
      <w:r w:rsidR="009633D9" w:rsidRPr="009633D9">
        <w:rPr>
          <w:sz w:val="32"/>
          <w:szCs w:val="32"/>
          <w:lang w:val="de-DE"/>
        </w:rPr>
        <w:t>21</w:t>
      </w:r>
      <w:r w:rsidR="00DB59B4">
        <w:rPr>
          <w:sz w:val="32"/>
          <w:szCs w:val="32"/>
          <w:lang w:val="de-DE"/>
        </w:rPr>
        <w:t>09778</w:t>
      </w:r>
    </w:p>
    <w:p w14:paraId="6EB7C200" w14:textId="1AA94B43" w:rsidR="00E90E49" w:rsidRDefault="00C268E6" w:rsidP="00311702">
      <w:pPr>
        <w:pStyle w:val="3GPPHeader"/>
      </w:pPr>
      <w:r>
        <w:t xml:space="preserve">Electronic meeting, </w:t>
      </w:r>
      <w:r w:rsidR="00D9310F" w:rsidRPr="00D9310F">
        <w:t>2021-</w:t>
      </w:r>
      <w:r w:rsidR="00123ACE">
        <w:t>11</w:t>
      </w:r>
      <w:r w:rsidR="00D9310F" w:rsidRPr="00D9310F">
        <w:t>-</w:t>
      </w:r>
      <w:r w:rsidR="00F92924">
        <w:t>0</w:t>
      </w:r>
      <w:r w:rsidR="00123ACE">
        <w:t>1</w:t>
      </w:r>
      <w:r w:rsidR="005640C9">
        <w:t xml:space="preserve"> </w:t>
      </w:r>
      <w:r w:rsidR="007B2166">
        <w:t>-</w:t>
      </w:r>
      <w:r w:rsidR="005640C9">
        <w:t xml:space="preserve"> 2021-</w:t>
      </w:r>
      <w:r w:rsidR="00123ACE">
        <w:t>11</w:t>
      </w:r>
      <w:r w:rsidR="005640C9">
        <w:t>-</w:t>
      </w:r>
      <w:r w:rsidR="00123ACE">
        <w:t>19</w:t>
      </w:r>
      <w:r w:rsidR="007D4A2F">
        <w:tab/>
      </w:r>
      <w:r w:rsidR="00F9211E">
        <w:t>R</w:t>
      </w:r>
      <w:r w:rsidR="00276691">
        <w:t xml:space="preserve">evision </w:t>
      </w:r>
      <w:r w:rsidR="007D4A2F">
        <w:t xml:space="preserve">of </w:t>
      </w:r>
      <w:r w:rsidR="005F1C3D" w:rsidRPr="005F1C3D">
        <w:t>R2-2108099</w:t>
      </w:r>
    </w:p>
    <w:p w14:paraId="32ADF5E1" w14:textId="643B72B7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CA6A04">
        <w:rPr>
          <w:sz w:val="22"/>
          <w:szCs w:val="22"/>
        </w:rPr>
        <w:t>8.5.4</w:t>
      </w:r>
    </w:p>
    <w:p w14:paraId="56BE99B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91B1D26" w14:textId="1AC882D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A6A04" w:rsidRPr="001A1AEF">
        <w:rPr>
          <w:sz w:val="22"/>
          <w:szCs w:val="18"/>
        </w:rPr>
        <w:t>RAN enhancements based on new QoS related parameters</w:t>
      </w:r>
    </w:p>
    <w:p w14:paraId="503A32B0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A6A04">
        <w:rPr>
          <w:sz w:val="22"/>
          <w:szCs w:val="22"/>
        </w:rPr>
        <w:t>Discussion, Decision</w:t>
      </w:r>
    </w:p>
    <w:p w14:paraId="1113719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8DFBBA7" w14:textId="77777777" w:rsidR="001E1A04" w:rsidRPr="008E3E8E" w:rsidRDefault="001E1A04" w:rsidP="001E1A04">
      <w:pPr>
        <w:pStyle w:val="BodyText"/>
        <w:rPr>
          <w:rFonts w:cs="Arial"/>
        </w:rPr>
      </w:pPr>
      <w:r w:rsidRPr="008E3E8E">
        <w:rPr>
          <w:rFonts w:cs="Arial"/>
        </w:rPr>
        <w:t>This paper addresses the below objective in the WID</w:t>
      </w:r>
    </w:p>
    <w:p w14:paraId="31F92C22" w14:textId="7EBFFDB9" w:rsidR="00477768" w:rsidRDefault="001E1A04" w:rsidP="00FB688A">
      <w:pPr>
        <w:overflowPunct/>
        <w:autoSpaceDE/>
        <w:autoSpaceDN/>
        <w:adjustRightInd/>
        <w:spacing w:after="160" w:line="259" w:lineRule="auto"/>
        <w:ind w:left="720" w:hanging="360"/>
        <w:textAlignment w:val="auto"/>
        <w:rPr>
          <w:rFonts w:ascii="Arial" w:hAnsi="Arial" w:cstheme="minorBidi"/>
          <w:lang w:val="en-US" w:eastAsia="en-US"/>
        </w:rPr>
      </w:pPr>
      <w:r w:rsidRPr="00FB688A">
        <w:rPr>
          <w:rFonts w:ascii="Arial" w:hAnsi="Arial" w:cstheme="minorBidi"/>
          <w:lang w:val="en-US" w:eastAsia="en-US"/>
        </w:rPr>
        <w:t>•</w:t>
      </w:r>
      <w:r w:rsidRPr="00FB688A">
        <w:rPr>
          <w:rFonts w:ascii="Arial" w:hAnsi="Arial" w:cstheme="minorBidi"/>
          <w:lang w:val="en-US" w:eastAsia="en-US"/>
        </w:rPr>
        <w:tab/>
        <w:t>RAN enhancements based on new QoS related parameters if any, e.g.</w:t>
      </w:r>
      <w:r w:rsidR="00FC174E">
        <w:rPr>
          <w:rFonts w:ascii="Arial" w:hAnsi="Arial" w:cstheme="minorBidi"/>
          <w:lang w:val="en-US" w:eastAsia="en-US"/>
        </w:rPr>
        <w:t>,</w:t>
      </w:r>
      <w:r w:rsidRPr="00FB688A">
        <w:rPr>
          <w:rFonts w:ascii="Arial" w:hAnsi="Arial" w:cstheme="minorBidi"/>
          <w:lang w:val="en-US" w:eastAsia="en-US"/>
        </w:rPr>
        <w:t xml:space="preserve"> survival time, burst spread, decided in SA2. [RAN2, RAN3]</w:t>
      </w:r>
    </w:p>
    <w:p w14:paraId="61B34612" w14:textId="7E553A99" w:rsidR="002E572F" w:rsidRDefault="002E572F" w:rsidP="002E572F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theme="minorBidi"/>
          <w:lang w:val="en-US" w:eastAsia="en-US"/>
        </w:rPr>
      </w:pPr>
      <w:r>
        <w:rPr>
          <w:rFonts w:ascii="Arial" w:hAnsi="Arial" w:cstheme="minorBidi"/>
          <w:lang w:val="en-US" w:eastAsia="en-US"/>
        </w:rPr>
        <w:t xml:space="preserve">This paper is a revision of the paper </w:t>
      </w:r>
      <w:r w:rsidR="008F0F11">
        <w:rPr>
          <w:rFonts w:ascii="Arial" w:hAnsi="Arial" w:cstheme="minorBidi"/>
          <w:lang w:val="en-US" w:eastAsia="en-US"/>
        </w:rPr>
        <w:t xml:space="preserve">R2-2108099 </w:t>
      </w:r>
      <w:r w:rsidR="00D77F4A">
        <w:rPr>
          <w:rFonts w:ascii="Arial" w:hAnsi="Arial" w:cstheme="minorBidi"/>
          <w:lang w:val="en-US" w:eastAsia="en-US"/>
        </w:rPr>
        <w:t xml:space="preserve">submitted to the last meeting. This paper contains </w:t>
      </w:r>
      <w:r w:rsidR="00844518">
        <w:rPr>
          <w:rFonts w:ascii="Arial" w:hAnsi="Arial" w:cstheme="minorBidi"/>
          <w:lang w:val="en-US" w:eastAsia="en-US"/>
        </w:rPr>
        <w:t xml:space="preserve">more </w:t>
      </w:r>
      <w:r w:rsidR="008F0F11">
        <w:rPr>
          <w:rFonts w:ascii="Arial" w:hAnsi="Arial" w:cstheme="minorBidi"/>
          <w:lang w:val="en-US" w:eastAsia="en-US"/>
        </w:rPr>
        <w:t>detail</w:t>
      </w:r>
      <w:r w:rsidR="00844518">
        <w:rPr>
          <w:rFonts w:ascii="Arial" w:hAnsi="Arial" w:cstheme="minorBidi"/>
          <w:lang w:val="en-US" w:eastAsia="en-US"/>
        </w:rPr>
        <w:t>s</w:t>
      </w:r>
      <w:r w:rsidR="008F0F11">
        <w:rPr>
          <w:rFonts w:ascii="Arial" w:hAnsi="Arial" w:cstheme="minorBidi"/>
          <w:lang w:val="en-US" w:eastAsia="en-US"/>
        </w:rPr>
        <w:t xml:space="preserve"> </w:t>
      </w:r>
      <w:r w:rsidR="002A09E1">
        <w:rPr>
          <w:rFonts w:ascii="Arial" w:hAnsi="Arial" w:cstheme="minorBidi"/>
          <w:lang w:val="en-US" w:eastAsia="en-US"/>
        </w:rPr>
        <w:t>compared to the inputs to the email discussion</w:t>
      </w:r>
      <w:r w:rsidR="00D372C6">
        <w:rPr>
          <w:rFonts w:ascii="Arial" w:hAnsi="Arial" w:cstheme="minorBidi"/>
          <w:lang w:val="en-US" w:eastAsia="en-US"/>
        </w:rPr>
        <w:t xml:space="preserve"> </w:t>
      </w:r>
      <w:r w:rsidR="00D372C6">
        <w:rPr>
          <w:rFonts w:ascii="Arial" w:hAnsi="Arial" w:cstheme="minorBidi"/>
          <w:lang w:val="en-US" w:eastAsia="en-US"/>
        </w:rPr>
        <w:fldChar w:fldCharType="begin"/>
      </w:r>
      <w:r w:rsidR="00D372C6">
        <w:rPr>
          <w:rFonts w:ascii="Arial" w:hAnsi="Arial" w:cstheme="minorBidi"/>
          <w:lang w:val="en-US" w:eastAsia="en-US"/>
        </w:rPr>
        <w:instrText xml:space="preserve"> REF _Ref85474313 \r \h </w:instrText>
      </w:r>
      <w:r w:rsidR="00D372C6">
        <w:rPr>
          <w:rFonts w:ascii="Arial" w:hAnsi="Arial" w:cstheme="minorBidi"/>
          <w:lang w:val="en-US" w:eastAsia="en-US"/>
        </w:rPr>
      </w:r>
      <w:r w:rsidR="00D372C6">
        <w:rPr>
          <w:rFonts w:ascii="Arial" w:hAnsi="Arial" w:cstheme="minorBidi"/>
          <w:lang w:val="en-US" w:eastAsia="en-US"/>
        </w:rPr>
        <w:fldChar w:fldCharType="separate"/>
      </w:r>
      <w:r w:rsidR="00D372C6">
        <w:rPr>
          <w:rFonts w:ascii="Arial" w:hAnsi="Arial" w:cstheme="minorBidi"/>
          <w:lang w:val="en-US" w:eastAsia="en-US"/>
        </w:rPr>
        <w:t>[1]</w:t>
      </w:r>
      <w:r w:rsidR="00D372C6">
        <w:rPr>
          <w:rFonts w:ascii="Arial" w:hAnsi="Arial" w:cstheme="minorBidi"/>
          <w:lang w:val="en-US" w:eastAsia="en-US"/>
        </w:rPr>
        <w:fldChar w:fldCharType="end"/>
      </w:r>
      <w:r w:rsidR="002A09E1">
        <w:rPr>
          <w:rFonts w:ascii="Arial" w:hAnsi="Arial" w:cstheme="minorBidi"/>
          <w:lang w:val="en-US" w:eastAsia="en-US"/>
        </w:rPr>
        <w:t>.</w:t>
      </w:r>
      <w:r w:rsidR="008F0F11">
        <w:rPr>
          <w:rFonts w:ascii="Arial" w:hAnsi="Arial" w:cstheme="minorBidi"/>
          <w:lang w:val="en-US" w:eastAsia="en-US"/>
        </w:rPr>
        <w:t xml:space="preserve"> </w:t>
      </w:r>
    </w:p>
    <w:p w14:paraId="3F1EE75F" w14:textId="11A175D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83481EF" w14:textId="29A8C360" w:rsidR="00307074" w:rsidRPr="004A4462" w:rsidRDefault="006C16AD" w:rsidP="004A4462">
      <w:p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144C4D" w:rsidRPr="004A4462">
        <w:rPr>
          <w:rFonts w:ascii="Arial" w:hAnsi="Arial" w:cs="Arial"/>
        </w:rPr>
        <w:t>etransmission grant (i.e.</w:t>
      </w:r>
      <w:r w:rsidR="0079243B" w:rsidRPr="004A4462">
        <w:rPr>
          <w:rFonts w:ascii="Arial" w:hAnsi="Arial" w:cs="Arial"/>
        </w:rPr>
        <w:t>,</w:t>
      </w:r>
      <w:r w:rsidR="00144C4D" w:rsidRPr="004A4462">
        <w:rPr>
          <w:rFonts w:ascii="Arial" w:hAnsi="Arial" w:cs="Arial"/>
        </w:rPr>
        <w:t xml:space="preserve"> containing </w:t>
      </w:r>
      <w:r w:rsidR="00BC288C" w:rsidRPr="004A4462">
        <w:rPr>
          <w:rFonts w:ascii="Arial" w:hAnsi="Arial" w:cs="Arial"/>
        </w:rPr>
        <w:t xml:space="preserve">non-toggled </w:t>
      </w:r>
      <w:r w:rsidR="00144C4D" w:rsidRPr="004A4462">
        <w:rPr>
          <w:rFonts w:ascii="Arial" w:hAnsi="Arial" w:cs="Arial"/>
        </w:rPr>
        <w:t xml:space="preserve">NDI) </w:t>
      </w:r>
      <w:r w:rsidR="00402293">
        <w:rPr>
          <w:rFonts w:ascii="Arial" w:hAnsi="Arial" w:cs="Arial"/>
        </w:rPr>
        <w:t xml:space="preserve">has been discussed in the email discussion </w:t>
      </w:r>
      <w:r w:rsidR="00BF744E">
        <w:rPr>
          <w:rFonts w:ascii="Arial" w:hAnsi="Arial" w:cs="Arial"/>
        </w:rPr>
        <w:fldChar w:fldCharType="begin"/>
      </w:r>
      <w:r w:rsidR="00BF744E">
        <w:rPr>
          <w:rFonts w:ascii="Arial" w:hAnsi="Arial" w:cs="Arial"/>
        </w:rPr>
        <w:instrText xml:space="preserve"> REF _Ref85474313 \r \h </w:instrText>
      </w:r>
      <w:r w:rsidR="00BF744E">
        <w:rPr>
          <w:rFonts w:ascii="Arial" w:hAnsi="Arial" w:cs="Arial"/>
        </w:rPr>
      </w:r>
      <w:r w:rsidR="00BF744E">
        <w:rPr>
          <w:rFonts w:ascii="Arial" w:hAnsi="Arial" w:cs="Arial"/>
        </w:rPr>
        <w:fldChar w:fldCharType="separate"/>
      </w:r>
      <w:r w:rsidR="00BF744E">
        <w:rPr>
          <w:rFonts w:ascii="Arial" w:hAnsi="Arial" w:cs="Arial"/>
        </w:rPr>
        <w:t>[1]</w:t>
      </w:r>
      <w:r w:rsidR="00BF744E">
        <w:rPr>
          <w:rFonts w:ascii="Arial" w:hAnsi="Arial" w:cs="Arial"/>
        </w:rPr>
        <w:fldChar w:fldCharType="end"/>
      </w:r>
      <w:r w:rsidR="00BF744E">
        <w:rPr>
          <w:rFonts w:ascii="Arial" w:hAnsi="Arial" w:cs="Arial"/>
        </w:rPr>
        <w:t xml:space="preserve"> </w:t>
      </w:r>
      <w:r w:rsidR="00144C4D" w:rsidRPr="004A4462">
        <w:rPr>
          <w:rFonts w:ascii="Arial" w:hAnsi="Arial" w:cs="Arial"/>
        </w:rPr>
        <w:t xml:space="preserve">as </w:t>
      </w:r>
      <w:r w:rsidR="00473338" w:rsidRPr="004A4462">
        <w:rPr>
          <w:rFonts w:ascii="Arial" w:hAnsi="Arial" w:cs="Arial"/>
        </w:rPr>
        <w:t xml:space="preserve">an </w:t>
      </w:r>
      <w:r w:rsidR="00144C4D" w:rsidRPr="004A4462">
        <w:rPr>
          <w:rFonts w:ascii="Arial" w:hAnsi="Arial" w:cs="Arial"/>
        </w:rPr>
        <w:t>indication</w:t>
      </w:r>
      <w:r w:rsidR="00CE4138" w:rsidRPr="004A4462">
        <w:rPr>
          <w:rFonts w:ascii="Arial" w:hAnsi="Arial" w:cs="Arial"/>
        </w:rPr>
        <w:t xml:space="preserve"> to enter the </w:t>
      </w:r>
      <w:r w:rsidR="004F6F23">
        <w:rPr>
          <w:rFonts w:ascii="Arial" w:hAnsi="Arial" w:cs="Arial"/>
        </w:rPr>
        <w:t>survival time (</w:t>
      </w:r>
      <w:r w:rsidR="00CE4138" w:rsidRPr="004A4462">
        <w:rPr>
          <w:rFonts w:ascii="Arial" w:hAnsi="Arial" w:cs="Arial"/>
        </w:rPr>
        <w:t>ST</w:t>
      </w:r>
      <w:r w:rsidR="004F6F23">
        <w:rPr>
          <w:rFonts w:ascii="Arial" w:hAnsi="Arial" w:cs="Arial"/>
        </w:rPr>
        <w:t>)</w:t>
      </w:r>
      <w:r w:rsidR="00CE4138" w:rsidRPr="004A4462">
        <w:rPr>
          <w:rFonts w:ascii="Arial" w:hAnsi="Arial" w:cs="Arial"/>
        </w:rPr>
        <w:t xml:space="preserve"> state. </w:t>
      </w:r>
      <w:r w:rsidR="00EE0AB5" w:rsidRPr="004A4462">
        <w:rPr>
          <w:rFonts w:ascii="Arial" w:hAnsi="Arial" w:cs="Arial"/>
        </w:rPr>
        <w:t xml:space="preserve">But </w:t>
      </w:r>
      <w:r w:rsidR="00890597">
        <w:rPr>
          <w:rFonts w:ascii="Arial" w:hAnsi="Arial" w:cs="Arial"/>
        </w:rPr>
        <w:t>this</w:t>
      </w:r>
      <w:r w:rsidR="00EE6707" w:rsidRPr="004A4462">
        <w:rPr>
          <w:rFonts w:ascii="Arial" w:hAnsi="Arial" w:cs="Arial"/>
        </w:rPr>
        <w:t xml:space="preserve"> </w:t>
      </w:r>
      <w:r w:rsidR="00EE0AB5" w:rsidRPr="004A4462">
        <w:rPr>
          <w:rFonts w:ascii="Arial" w:hAnsi="Arial" w:cs="Arial"/>
        </w:rPr>
        <w:t>comes with problems</w:t>
      </w:r>
      <w:r w:rsidR="00951A55" w:rsidRPr="004A4462">
        <w:rPr>
          <w:rFonts w:ascii="Arial" w:hAnsi="Arial" w:cs="Arial"/>
        </w:rPr>
        <w:t>:</w:t>
      </w:r>
    </w:p>
    <w:p w14:paraId="3720BB60" w14:textId="276FC322" w:rsidR="00EE0AB5" w:rsidRDefault="00C41460" w:rsidP="006909D3">
      <w:pPr>
        <w:pStyle w:val="CommentText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lang w:eastAsia="zh-CN"/>
        </w:rPr>
      </w:pPr>
      <w:r w:rsidRPr="004A4462">
        <w:rPr>
          <w:rFonts w:ascii="Arial" w:hAnsi="Arial" w:cs="Arial"/>
        </w:rPr>
        <w:t xml:space="preserve">Although not explicitly stated, one </w:t>
      </w:r>
      <w:r w:rsidR="0015754B">
        <w:rPr>
          <w:rFonts w:ascii="Arial" w:hAnsi="Arial" w:cs="Arial"/>
        </w:rPr>
        <w:t xml:space="preserve">solution </w:t>
      </w:r>
      <w:r w:rsidRPr="004A4462">
        <w:rPr>
          <w:rFonts w:ascii="Arial" w:hAnsi="Arial" w:cs="Arial"/>
        </w:rPr>
        <w:t>is to pre-configure the resources for PDCP</w:t>
      </w:r>
      <w:r>
        <w:rPr>
          <w:rFonts w:ascii="Arial" w:hAnsi="Arial" w:cs="Arial"/>
        </w:rPr>
        <w:t xml:space="preserve"> duplication</w:t>
      </w:r>
      <w:r w:rsidRPr="004A446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E95625">
        <w:rPr>
          <w:rFonts w:ascii="Arial" w:hAnsi="Arial" w:cs="Arial"/>
          <w:lang w:eastAsia="zh-CN"/>
        </w:rPr>
        <w:t xml:space="preserve">The </w:t>
      </w:r>
      <w:r w:rsidR="00175888">
        <w:rPr>
          <w:rFonts w:ascii="Arial" w:hAnsi="Arial" w:cs="Arial"/>
          <w:lang w:eastAsia="zh-CN"/>
        </w:rPr>
        <w:t xml:space="preserve">pre-allocated </w:t>
      </w:r>
      <w:r w:rsidR="00E95625">
        <w:rPr>
          <w:rFonts w:ascii="Arial" w:hAnsi="Arial" w:cs="Arial"/>
          <w:lang w:eastAsia="zh-CN"/>
        </w:rPr>
        <w:t>resource</w:t>
      </w:r>
      <w:r w:rsidR="000C0E58">
        <w:rPr>
          <w:rFonts w:ascii="Arial" w:hAnsi="Arial" w:cs="Arial"/>
          <w:lang w:eastAsia="zh-CN"/>
        </w:rPr>
        <w:t>s are</w:t>
      </w:r>
      <w:r w:rsidR="00174313">
        <w:rPr>
          <w:rFonts w:ascii="Arial" w:hAnsi="Arial" w:cs="Arial"/>
          <w:lang w:eastAsia="zh-CN"/>
        </w:rPr>
        <w:t xml:space="preserve"> </w:t>
      </w:r>
      <w:r w:rsidR="00EE0AB5" w:rsidRPr="000111B4">
        <w:rPr>
          <w:rFonts w:ascii="Arial" w:hAnsi="Arial" w:cs="Arial"/>
          <w:lang w:eastAsia="zh-CN"/>
        </w:rPr>
        <w:t>not optimal</w:t>
      </w:r>
      <w:r w:rsidR="00174313">
        <w:rPr>
          <w:rFonts w:ascii="Arial" w:hAnsi="Arial" w:cs="Arial"/>
          <w:lang w:eastAsia="zh-CN"/>
        </w:rPr>
        <w:t xml:space="preserve"> </w:t>
      </w:r>
      <w:r w:rsidR="00AD15F2">
        <w:rPr>
          <w:rFonts w:ascii="Arial" w:hAnsi="Arial" w:cs="Arial"/>
          <w:lang w:eastAsia="zh-CN"/>
        </w:rPr>
        <w:t xml:space="preserve">for survival time state, </w:t>
      </w:r>
      <w:r w:rsidR="00EE0AB5" w:rsidRPr="000111B4">
        <w:rPr>
          <w:rFonts w:ascii="Arial" w:hAnsi="Arial" w:cs="Arial"/>
          <w:lang w:eastAsia="zh-CN"/>
        </w:rPr>
        <w:t xml:space="preserve">because the </w:t>
      </w:r>
      <w:r w:rsidR="007D1B56">
        <w:rPr>
          <w:rFonts w:ascii="Arial" w:hAnsi="Arial" w:cs="Arial"/>
          <w:lang w:eastAsia="zh-CN"/>
        </w:rPr>
        <w:t xml:space="preserve">gNB </w:t>
      </w:r>
      <w:r w:rsidR="00EE0AB5" w:rsidRPr="000111B4">
        <w:rPr>
          <w:rFonts w:ascii="Arial" w:hAnsi="Arial" w:cs="Arial"/>
          <w:lang w:eastAsia="zh-CN"/>
        </w:rPr>
        <w:t>cannot allocate resources just in time optimally to the UE</w:t>
      </w:r>
      <w:r w:rsidR="0072082E">
        <w:rPr>
          <w:rFonts w:ascii="Arial" w:hAnsi="Arial" w:cs="Arial"/>
          <w:lang w:eastAsia="zh-CN"/>
        </w:rPr>
        <w:t xml:space="preserve"> with its </w:t>
      </w:r>
      <w:r w:rsidR="000F4501">
        <w:rPr>
          <w:rFonts w:ascii="Arial" w:hAnsi="Arial" w:cs="Arial"/>
          <w:lang w:eastAsia="zh-CN"/>
        </w:rPr>
        <w:t xml:space="preserve">most up-to-date </w:t>
      </w:r>
      <w:r w:rsidR="005416B2">
        <w:rPr>
          <w:rFonts w:ascii="Arial" w:hAnsi="Arial" w:cs="Arial"/>
          <w:lang w:eastAsia="zh-CN"/>
        </w:rPr>
        <w:t>channel conditions</w:t>
      </w:r>
      <w:r w:rsidR="00EE0AB5" w:rsidRPr="000111B4">
        <w:rPr>
          <w:rFonts w:ascii="Arial" w:hAnsi="Arial" w:cs="Arial"/>
          <w:lang w:eastAsia="zh-CN"/>
        </w:rPr>
        <w:t xml:space="preserve">. </w:t>
      </w:r>
    </w:p>
    <w:p w14:paraId="3ADC5BC1" w14:textId="3B979F29" w:rsidR="00823C1F" w:rsidRPr="00166DD4" w:rsidRDefault="00C16A82" w:rsidP="003C7ACC">
      <w:pPr>
        <w:pStyle w:val="CommentText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lang w:eastAsia="zh-CN"/>
        </w:rPr>
      </w:pPr>
      <w:r>
        <w:rPr>
          <w:rFonts w:ascii="CG Times (WN)" w:hAnsi="CG Times (WN)"/>
          <w:lang w:val="en-US" w:eastAsia="zh-CN"/>
        </w:rPr>
        <w:t xml:space="preserve">It was </w:t>
      </w:r>
      <w:r w:rsidR="00A36BB5">
        <w:rPr>
          <w:rFonts w:ascii="CG Times (WN)" w:hAnsi="CG Times (WN)"/>
          <w:lang w:val="en-US" w:eastAsia="zh-CN"/>
        </w:rPr>
        <w:t xml:space="preserve">discussed as Q13 in the </w:t>
      </w:r>
      <w:r>
        <w:rPr>
          <w:rFonts w:ascii="CG Times (WN)" w:hAnsi="CG Times (WN)"/>
          <w:lang w:val="en-US" w:eastAsia="zh-CN"/>
        </w:rPr>
        <w:fldChar w:fldCharType="begin"/>
      </w:r>
      <w:r>
        <w:rPr>
          <w:rFonts w:ascii="CG Times (WN)" w:hAnsi="CG Times (WN)"/>
          <w:lang w:val="en-US" w:eastAsia="zh-CN"/>
        </w:rPr>
        <w:instrText xml:space="preserve"> REF _Ref78979253 \r \h </w:instrText>
      </w:r>
      <w:r>
        <w:rPr>
          <w:rFonts w:ascii="CG Times (WN)" w:hAnsi="CG Times (WN)"/>
          <w:lang w:val="en-US" w:eastAsia="zh-CN"/>
        </w:rPr>
      </w:r>
      <w:r>
        <w:rPr>
          <w:rFonts w:ascii="CG Times (WN)" w:hAnsi="CG Times (WN)"/>
          <w:lang w:val="en-US" w:eastAsia="zh-CN"/>
        </w:rPr>
        <w:fldChar w:fldCharType="separate"/>
      </w:r>
      <w:r w:rsidR="007E2DFB">
        <w:rPr>
          <w:rFonts w:ascii="CG Times (WN)" w:hAnsi="CG Times (WN)"/>
          <w:lang w:val="en-US" w:eastAsia="zh-CN"/>
        </w:rPr>
        <w:t>[1]</w:t>
      </w:r>
      <w:r>
        <w:rPr>
          <w:rFonts w:ascii="CG Times (WN)" w:hAnsi="CG Times (WN)"/>
          <w:lang w:val="en-US" w:eastAsia="zh-CN"/>
        </w:rPr>
        <w:fldChar w:fldCharType="end"/>
      </w:r>
      <w:r w:rsidR="00947BC5">
        <w:rPr>
          <w:rFonts w:ascii="CG Times (WN)" w:hAnsi="CG Times (WN)"/>
          <w:lang w:val="en-US" w:eastAsia="zh-CN"/>
        </w:rPr>
        <w:t xml:space="preserve"> that</w:t>
      </w:r>
      <w:r w:rsidR="00767FAE">
        <w:rPr>
          <w:rFonts w:ascii="CG Times (WN)" w:hAnsi="CG Times (WN)"/>
          <w:lang w:val="en-US" w:eastAsia="zh-CN"/>
        </w:rPr>
        <w:t xml:space="preserve"> </w:t>
      </w:r>
      <w:r w:rsidR="003C7ACC">
        <w:rPr>
          <w:rFonts w:ascii="CG Times (WN)" w:hAnsi="CG Times (WN)"/>
          <w:lang w:val="en-US" w:eastAsia="zh-CN"/>
        </w:rPr>
        <w:t xml:space="preserve">this can be up-to network implementation. </w:t>
      </w:r>
      <w:r w:rsidR="004007EB">
        <w:rPr>
          <w:rFonts w:ascii="CG Times (WN)" w:hAnsi="CG Times (WN)"/>
          <w:lang w:val="en-US" w:eastAsia="zh-CN"/>
        </w:rPr>
        <w:t xml:space="preserve">This assumes that </w:t>
      </w:r>
      <w:r w:rsidR="00947BC5">
        <w:rPr>
          <w:rFonts w:ascii="CG Times (WN)" w:hAnsi="CG Times (WN)"/>
          <w:lang w:val="en-US" w:eastAsia="zh-CN"/>
        </w:rPr>
        <w:t xml:space="preserve">gNB can transmit a CG type 2 activation </w:t>
      </w:r>
      <w:r w:rsidR="008F5CDE">
        <w:rPr>
          <w:rFonts w:ascii="CG Times (WN)" w:hAnsi="CG Times (WN)"/>
          <w:lang w:val="en-US" w:eastAsia="zh-CN"/>
        </w:rPr>
        <w:t xml:space="preserve">command </w:t>
      </w:r>
      <w:r w:rsidR="00947BC5">
        <w:rPr>
          <w:rFonts w:ascii="CG Times (WN)" w:hAnsi="CG Times (WN)"/>
          <w:lang w:val="en-US" w:eastAsia="zh-CN"/>
        </w:rPr>
        <w:t>in</w:t>
      </w:r>
      <w:r w:rsidR="000F2402">
        <w:rPr>
          <w:rFonts w:ascii="CG Times (WN)" w:hAnsi="CG Times (WN)"/>
          <w:lang w:val="en-US" w:eastAsia="zh-CN"/>
        </w:rPr>
        <w:t xml:space="preserve"> </w:t>
      </w:r>
      <w:r w:rsidR="00947BC5">
        <w:rPr>
          <w:rFonts w:ascii="CG Times (WN)" w:hAnsi="CG Times (WN)"/>
          <w:lang w:val="en-US" w:eastAsia="zh-CN"/>
        </w:rPr>
        <w:t xml:space="preserve">time for </w:t>
      </w:r>
      <w:r w:rsidR="008F5CDE">
        <w:rPr>
          <w:rFonts w:ascii="CG Times (WN)" w:hAnsi="CG Times (WN)"/>
          <w:lang w:val="en-US" w:eastAsia="zh-CN"/>
        </w:rPr>
        <w:t xml:space="preserve">the </w:t>
      </w:r>
      <w:r w:rsidR="00947BC5">
        <w:rPr>
          <w:rFonts w:ascii="CG Times (WN)" w:hAnsi="CG Times (WN)"/>
          <w:lang w:val="en-US" w:eastAsia="zh-CN"/>
        </w:rPr>
        <w:t>survival time</w:t>
      </w:r>
      <w:r w:rsidR="00864489">
        <w:rPr>
          <w:rFonts w:ascii="CG Times (WN)" w:hAnsi="CG Times (WN)"/>
          <w:lang w:val="en-US" w:eastAsia="zh-CN"/>
        </w:rPr>
        <w:t xml:space="preserve"> operation</w:t>
      </w:r>
      <w:r w:rsidR="00947BC5">
        <w:rPr>
          <w:rFonts w:ascii="CG Times (WN)" w:hAnsi="CG Times (WN)"/>
          <w:lang w:val="en-US" w:eastAsia="zh-CN"/>
        </w:rPr>
        <w:t xml:space="preserve">. However, </w:t>
      </w:r>
      <w:r w:rsidR="00DF6659">
        <w:rPr>
          <w:rFonts w:ascii="CG Times (WN)" w:hAnsi="CG Times (WN)"/>
          <w:lang w:val="en-US" w:eastAsia="zh-CN"/>
        </w:rPr>
        <w:t xml:space="preserve">the </w:t>
      </w:r>
      <w:r w:rsidR="008A2030">
        <w:rPr>
          <w:rFonts w:ascii="CG Times (WN)" w:hAnsi="CG Times (WN)"/>
          <w:lang w:val="en-US" w:eastAsia="zh-CN"/>
        </w:rPr>
        <w:t xml:space="preserve">gNB </w:t>
      </w:r>
      <w:r w:rsidR="00CE5231">
        <w:rPr>
          <w:rFonts w:ascii="CG Times (WN)" w:hAnsi="CG Times (WN)"/>
          <w:lang w:val="en-US" w:eastAsia="zh-CN"/>
        </w:rPr>
        <w:t xml:space="preserve">would only transmit </w:t>
      </w:r>
      <w:r w:rsidR="00DF6659">
        <w:rPr>
          <w:rFonts w:ascii="CG Times (WN)" w:hAnsi="CG Times (WN)"/>
          <w:lang w:val="en-US" w:eastAsia="zh-CN"/>
        </w:rPr>
        <w:t xml:space="preserve">a </w:t>
      </w:r>
      <w:r w:rsidR="00CE5231">
        <w:rPr>
          <w:rFonts w:ascii="CG Times (WN)" w:hAnsi="CG Times (WN)"/>
          <w:lang w:val="en-US" w:eastAsia="zh-CN"/>
        </w:rPr>
        <w:t xml:space="preserve">CG type 2 activation command upon detection of the </w:t>
      </w:r>
      <w:r w:rsidR="0068629D">
        <w:rPr>
          <w:rFonts w:ascii="CG Times (WN)" w:hAnsi="CG Times (WN)"/>
          <w:lang w:val="en-US" w:eastAsia="zh-CN"/>
        </w:rPr>
        <w:t xml:space="preserve">entry of the </w:t>
      </w:r>
      <w:r w:rsidR="00CE5231">
        <w:rPr>
          <w:rFonts w:ascii="CG Times (WN)" w:hAnsi="CG Times (WN)"/>
          <w:lang w:val="en-US" w:eastAsia="zh-CN"/>
        </w:rPr>
        <w:t>survival time</w:t>
      </w:r>
      <w:r w:rsidR="0068629D">
        <w:rPr>
          <w:rFonts w:ascii="CG Times (WN)" w:hAnsi="CG Times (WN)"/>
          <w:lang w:val="en-US" w:eastAsia="zh-CN"/>
        </w:rPr>
        <w:t xml:space="preserve">. </w:t>
      </w:r>
      <w:r w:rsidR="00B92B08">
        <w:rPr>
          <w:rFonts w:ascii="CG Times (WN)" w:hAnsi="CG Times (WN)"/>
          <w:lang w:val="en-US" w:eastAsia="zh-CN"/>
        </w:rPr>
        <w:t xml:space="preserve">It </w:t>
      </w:r>
      <w:r w:rsidR="008A2030">
        <w:rPr>
          <w:rFonts w:ascii="CG Times (WN)" w:hAnsi="CG Times (WN)"/>
          <w:lang w:val="en-US" w:eastAsia="zh-CN"/>
        </w:rPr>
        <w:t xml:space="preserve">renders </w:t>
      </w:r>
      <w:r w:rsidR="00DF6659">
        <w:rPr>
          <w:rFonts w:ascii="CG Times (WN)" w:hAnsi="CG Times (WN)"/>
          <w:lang w:val="en-US" w:eastAsia="zh-CN"/>
        </w:rPr>
        <w:t xml:space="preserve">the </w:t>
      </w:r>
      <w:r w:rsidR="008A2030">
        <w:rPr>
          <w:rFonts w:ascii="CG Times (WN)" w:hAnsi="CG Times (WN)"/>
          <w:lang w:val="en-US" w:eastAsia="zh-CN"/>
        </w:rPr>
        <w:t xml:space="preserve">solution essentially the </w:t>
      </w:r>
      <w:r w:rsidR="0068629D">
        <w:rPr>
          <w:rFonts w:ascii="CG Times (WN)" w:hAnsi="CG Times (WN)"/>
          <w:lang w:val="en-US" w:eastAsia="zh-CN"/>
        </w:rPr>
        <w:t xml:space="preserve">same as the </w:t>
      </w:r>
      <w:r w:rsidR="00C2549B">
        <w:rPr>
          <w:rFonts w:ascii="CG Times (WN)" w:hAnsi="CG Times (WN)"/>
          <w:lang w:val="en-US" w:eastAsia="zh-CN"/>
        </w:rPr>
        <w:t xml:space="preserve">CG </w:t>
      </w:r>
      <w:r w:rsidR="0068629D">
        <w:rPr>
          <w:rFonts w:ascii="CG Times (WN)" w:hAnsi="CG Times (WN)"/>
          <w:lang w:val="en-US" w:eastAsia="zh-CN"/>
        </w:rPr>
        <w:t>solution</w:t>
      </w:r>
      <w:r w:rsidR="00C2549B">
        <w:rPr>
          <w:rFonts w:ascii="CG Times (WN)" w:hAnsi="CG Times (WN)"/>
          <w:lang w:val="en-US" w:eastAsia="zh-CN"/>
        </w:rPr>
        <w:t xml:space="preserve"> </w:t>
      </w:r>
      <w:r w:rsidR="00E421D3">
        <w:rPr>
          <w:rFonts w:ascii="CG Times (WN)" w:hAnsi="CG Times (WN)"/>
          <w:lang w:val="en-US" w:eastAsia="zh-CN"/>
        </w:rPr>
        <w:t xml:space="preserve">since the </w:t>
      </w:r>
      <w:r w:rsidR="0024031E">
        <w:rPr>
          <w:rFonts w:ascii="CG Times (WN)" w:hAnsi="CG Times (WN)"/>
          <w:lang w:val="en-US" w:eastAsia="zh-CN"/>
        </w:rPr>
        <w:t xml:space="preserve">CG type 2 activation command is </w:t>
      </w:r>
      <w:r w:rsidR="004701B9">
        <w:rPr>
          <w:rFonts w:ascii="CG Times (WN)" w:hAnsi="CG Times (WN)"/>
          <w:lang w:val="en-US" w:eastAsia="zh-CN"/>
        </w:rPr>
        <w:t xml:space="preserve">always </w:t>
      </w:r>
      <w:r w:rsidR="0024031E">
        <w:rPr>
          <w:rFonts w:ascii="CG Times (WN)" w:hAnsi="CG Times (WN)"/>
          <w:lang w:val="en-US" w:eastAsia="zh-CN"/>
        </w:rPr>
        <w:t xml:space="preserve">needed and so a better alternative to trigger survival time state and PDCP duplication. On the other hand, </w:t>
      </w:r>
      <w:r w:rsidR="00F949E3">
        <w:rPr>
          <w:rFonts w:ascii="CG Times (WN)" w:hAnsi="CG Times (WN)"/>
          <w:lang w:val="en-US" w:eastAsia="zh-CN"/>
        </w:rPr>
        <w:t xml:space="preserve">the </w:t>
      </w:r>
      <w:r w:rsidR="004D21E9">
        <w:rPr>
          <w:rFonts w:ascii="CG Times (WN)" w:hAnsi="CG Times (WN)"/>
          <w:lang w:val="en-US" w:eastAsia="zh-CN"/>
        </w:rPr>
        <w:t xml:space="preserve">retransmission </w:t>
      </w:r>
      <w:r w:rsidR="00705A9B">
        <w:rPr>
          <w:rFonts w:ascii="CG Times (WN)" w:hAnsi="CG Times (WN)"/>
          <w:lang w:val="en-US" w:eastAsia="zh-CN"/>
        </w:rPr>
        <w:t xml:space="preserve">of </w:t>
      </w:r>
      <w:r w:rsidR="00F949E3">
        <w:rPr>
          <w:rFonts w:ascii="CG Times (WN)" w:hAnsi="CG Times (WN)"/>
          <w:lang w:val="en-US" w:eastAsia="zh-CN"/>
        </w:rPr>
        <w:t>the previous failed message is not essential to meet the survival time requirement</w:t>
      </w:r>
      <w:r w:rsidR="00705A9B">
        <w:rPr>
          <w:rFonts w:ascii="CG Times (WN)" w:hAnsi="CG Times (WN)"/>
          <w:lang w:val="en-US" w:eastAsia="zh-CN"/>
        </w:rPr>
        <w:t xml:space="preserve"> and so the retransmission grant can be OPTI</w:t>
      </w:r>
      <w:r w:rsidR="00A53F53">
        <w:rPr>
          <w:rFonts w:ascii="CG Times (WN)" w:hAnsi="CG Times (WN)"/>
          <w:lang w:val="en-US" w:eastAsia="zh-CN"/>
        </w:rPr>
        <w:t>O</w:t>
      </w:r>
      <w:r w:rsidR="00705A9B">
        <w:rPr>
          <w:rFonts w:ascii="CG Times (WN)" w:hAnsi="CG Times (WN)"/>
          <w:lang w:val="en-US" w:eastAsia="zh-CN"/>
        </w:rPr>
        <w:t>NAL</w:t>
      </w:r>
      <w:r w:rsidR="00F949E3">
        <w:rPr>
          <w:rFonts w:ascii="CG Times (WN)" w:hAnsi="CG Times (WN)"/>
          <w:lang w:val="en-US" w:eastAsia="zh-CN"/>
        </w:rPr>
        <w:t xml:space="preserve">. </w:t>
      </w:r>
    </w:p>
    <w:p w14:paraId="7B5167C5" w14:textId="490FBE63" w:rsidR="00B437E4" w:rsidRPr="00BF3515" w:rsidRDefault="009918BB" w:rsidP="0037146F">
      <w:pPr>
        <w:pStyle w:val="CommentText"/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  <w:lang w:eastAsia="zh-CN"/>
        </w:rPr>
        <w:drawing>
          <wp:inline distT="0" distB="0" distL="0" distR="0" wp14:anchorId="51381609" wp14:editId="700EEC5D">
            <wp:extent cx="2682000" cy="1843200"/>
            <wp:effectExtent l="0" t="0" r="444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000" cy="18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45CAA3" w14:textId="0D965AE6" w:rsidR="007C1A29" w:rsidRDefault="00FD79A4" w:rsidP="007C1A29">
      <w:pPr>
        <w:pStyle w:val="Observation"/>
        <w:ind w:left="1701" w:hanging="1701"/>
      </w:pPr>
      <w:bookmarkStart w:id="1" w:name="_Toc85478698"/>
      <w:r>
        <w:t>For re-tx grant based triggering for survival time</w:t>
      </w:r>
      <w:r w:rsidR="0024483C">
        <w:t xml:space="preserve"> state</w:t>
      </w:r>
      <w:r>
        <w:t xml:space="preserve">, </w:t>
      </w:r>
      <w:r w:rsidR="00FD2119">
        <w:t xml:space="preserve">the </w:t>
      </w:r>
      <w:r w:rsidR="007C1A29">
        <w:t>resources for PDCP duplication</w:t>
      </w:r>
      <w:r w:rsidR="0050399F">
        <w:t xml:space="preserve"> </w:t>
      </w:r>
      <w:r w:rsidR="00B66F75">
        <w:t xml:space="preserve">may be </w:t>
      </w:r>
      <w:r w:rsidR="00FD2119">
        <w:t>pre-allocated</w:t>
      </w:r>
      <w:r w:rsidR="006D2947">
        <w:t>. T</w:t>
      </w:r>
      <w:r w:rsidR="00B6399F">
        <w:t>hese resources</w:t>
      </w:r>
      <w:r w:rsidR="00FD2119">
        <w:t xml:space="preserve"> are not </w:t>
      </w:r>
      <w:r w:rsidR="00520F0C" w:rsidRPr="00551296">
        <w:rPr>
          <w:u w:val="single"/>
        </w:rPr>
        <w:t>adaptive</w:t>
      </w:r>
      <w:r w:rsidR="00520F0C">
        <w:t xml:space="preserve"> </w:t>
      </w:r>
      <w:r w:rsidR="00423F9B">
        <w:t xml:space="preserve">to </w:t>
      </w:r>
      <w:r w:rsidR="00520F0C">
        <w:t xml:space="preserve">the channel conditions and, thus, </w:t>
      </w:r>
      <w:r w:rsidR="006111A1">
        <w:t xml:space="preserve">may fail to meet </w:t>
      </w:r>
      <w:r w:rsidR="00FD2119">
        <w:t>the survival time</w:t>
      </w:r>
      <w:r w:rsidR="006111A1">
        <w:t xml:space="preserve"> requirement</w:t>
      </w:r>
      <w:r>
        <w:t>.</w:t>
      </w:r>
      <w:bookmarkEnd w:id="1"/>
      <w:r>
        <w:t xml:space="preserve"> </w:t>
      </w:r>
    </w:p>
    <w:p w14:paraId="227A6FEB" w14:textId="373BC989" w:rsidR="006909D3" w:rsidRDefault="00075BA9" w:rsidP="006909D3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>A better approach is</w:t>
      </w:r>
      <w:r w:rsidR="005A578A">
        <w:rPr>
          <w:rFonts w:ascii="Arial" w:hAnsi="Arial" w:cs="Arial"/>
          <w:lang w:val="en-US" w:eastAsia="zh-CN"/>
        </w:rPr>
        <w:t xml:space="preserve">, for survival time state, </w:t>
      </w:r>
      <w:r>
        <w:rPr>
          <w:rFonts w:ascii="Arial" w:hAnsi="Arial" w:cs="Arial"/>
          <w:lang w:val="en-US" w:eastAsia="zh-CN"/>
        </w:rPr>
        <w:t>activat</w:t>
      </w:r>
      <w:r w:rsidR="005512DC">
        <w:rPr>
          <w:rFonts w:ascii="Arial" w:hAnsi="Arial" w:cs="Arial"/>
          <w:lang w:val="en-US" w:eastAsia="zh-CN"/>
        </w:rPr>
        <w:t>ing</w:t>
      </w:r>
      <w:r>
        <w:rPr>
          <w:rFonts w:ascii="Arial" w:hAnsi="Arial" w:cs="Arial"/>
          <w:lang w:val="en-US" w:eastAsia="zh-CN"/>
        </w:rPr>
        <w:t xml:space="preserve"> </w:t>
      </w:r>
      <w:r w:rsidR="00407BA9">
        <w:rPr>
          <w:rFonts w:ascii="Arial" w:hAnsi="Arial" w:cs="Arial"/>
          <w:lang w:val="en-US" w:eastAsia="zh-CN"/>
        </w:rPr>
        <w:t>PDCP duplication up</w:t>
      </w:r>
      <w:r w:rsidR="006909D3">
        <w:rPr>
          <w:rFonts w:ascii="Arial" w:hAnsi="Arial" w:cs="Arial"/>
          <w:lang w:val="en-US" w:eastAsia="zh-CN"/>
        </w:rPr>
        <w:t xml:space="preserve">on </w:t>
      </w:r>
      <w:r w:rsidR="00407BA9">
        <w:rPr>
          <w:rFonts w:ascii="Arial" w:hAnsi="Arial" w:cs="Arial"/>
          <w:lang w:val="en-US" w:eastAsia="zh-CN"/>
        </w:rPr>
        <w:t xml:space="preserve">the reception of a </w:t>
      </w:r>
      <w:r w:rsidR="006909D3">
        <w:rPr>
          <w:rFonts w:ascii="Arial" w:hAnsi="Arial" w:cs="Arial"/>
          <w:u w:val="single"/>
          <w:lang w:val="en-US" w:eastAsia="zh-CN"/>
        </w:rPr>
        <w:t>“CG type 2 activation command”.</w:t>
      </w:r>
      <w:r w:rsidR="001B3BB2" w:rsidRPr="001B3BB2">
        <w:rPr>
          <w:rFonts w:ascii="Arial" w:hAnsi="Arial" w:cs="Arial"/>
          <w:lang w:val="en-US" w:eastAsia="zh-CN"/>
        </w:rPr>
        <w:t xml:space="preserve"> </w:t>
      </w:r>
      <w:r w:rsidR="006909D3">
        <w:rPr>
          <w:rFonts w:ascii="Arial" w:hAnsi="Arial" w:cs="Arial"/>
          <w:lang w:val="en-US" w:eastAsia="zh-CN"/>
        </w:rPr>
        <w:t xml:space="preserve">Upon </w:t>
      </w:r>
      <w:r w:rsidR="00AF6290">
        <w:rPr>
          <w:rFonts w:ascii="Arial" w:hAnsi="Arial" w:cs="Arial"/>
          <w:lang w:val="en-US" w:eastAsia="zh-CN"/>
        </w:rPr>
        <w:t xml:space="preserve">the </w:t>
      </w:r>
      <w:r w:rsidR="006909D3">
        <w:rPr>
          <w:rFonts w:ascii="Arial" w:hAnsi="Arial" w:cs="Arial"/>
          <w:lang w:val="en-US" w:eastAsia="zh-CN"/>
        </w:rPr>
        <w:t xml:space="preserve">reception of </w:t>
      </w:r>
      <w:r w:rsidR="00AF6290">
        <w:rPr>
          <w:rFonts w:ascii="Arial" w:hAnsi="Arial" w:cs="Arial"/>
          <w:lang w:val="en-US" w:eastAsia="zh-CN"/>
        </w:rPr>
        <w:t xml:space="preserve">the </w:t>
      </w:r>
      <w:r w:rsidR="006909D3">
        <w:rPr>
          <w:rFonts w:ascii="Arial" w:hAnsi="Arial" w:cs="Arial"/>
          <w:lang w:val="en-US" w:eastAsia="zh-CN"/>
        </w:rPr>
        <w:t xml:space="preserve">CG activation command, </w:t>
      </w:r>
      <w:r w:rsidR="009079A9">
        <w:rPr>
          <w:rFonts w:ascii="Arial" w:hAnsi="Arial" w:cs="Arial"/>
          <w:lang w:val="en-US" w:eastAsia="zh-CN"/>
        </w:rPr>
        <w:t xml:space="preserve">the </w:t>
      </w:r>
      <w:r w:rsidR="006909D3">
        <w:rPr>
          <w:rFonts w:ascii="Arial" w:hAnsi="Arial" w:cs="Arial"/>
          <w:lang w:val="en-US" w:eastAsia="zh-CN"/>
        </w:rPr>
        <w:t xml:space="preserve">UE does not only activate the indicated configured grant but also activates PDCP duplication for a RLC entity. The RLC entity, for which to be activated by the CG activation command, is configured by RRC, e.g., the logical channel config for the RLC entity contains a CG index. If this CG is activated, then this RLC entity for duplication is activated. </w:t>
      </w:r>
      <w:r w:rsidR="00C31DA7">
        <w:rPr>
          <w:rFonts w:ascii="Arial" w:hAnsi="Arial" w:cs="Arial"/>
          <w:lang w:val="en-US" w:eastAsia="zh-CN"/>
        </w:rPr>
        <w:t>See the below figure for an illustration:</w:t>
      </w:r>
    </w:p>
    <w:p w14:paraId="105E0D5D" w14:textId="66123C01" w:rsidR="00C31DA7" w:rsidRDefault="0062218F" w:rsidP="00C31DA7">
      <w:pPr>
        <w:jc w:val="center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noProof/>
          <w:lang w:val="en-US" w:eastAsia="zh-CN"/>
        </w:rPr>
        <w:drawing>
          <wp:inline distT="0" distB="0" distL="0" distR="0" wp14:anchorId="42239419" wp14:editId="532A3150">
            <wp:extent cx="2311200" cy="1515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200" cy="151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2DB3EB" w14:textId="624B7FA3" w:rsidR="00C83FA1" w:rsidRDefault="006661AD" w:rsidP="006909D3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</w:t>
      </w:r>
      <w:r w:rsidR="00B76DE4">
        <w:rPr>
          <w:rFonts w:ascii="Arial" w:hAnsi="Arial" w:cs="Arial"/>
          <w:lang w:val="en-US" w:eastAsia="zh-CN"/>
        </w:rPr>
        <w:t xml:space="preserve">obvious </w:t>
      </w:r>
      <w:r w:rsidR="006544AA">
        <w:rPr>
          <w:rFonts w:ascii="Arial" w:hAnsi="Arial" w:cs="Arial"/>
          <w:lang w:val="en-US" w:eastAsia="zh-CN"/>
        </w:rPr>
        <w:t>benefit is that</w:t>
      </w:r>
      <w:r w:rsidR="008A7717">
        <w:rPr>
          <w:rFonts w:ascii="Arial" w:hAnsi="Arial" w:cs="Arial"/>
          <w:lang w:val="en-US" w:eastAsia="zh-CN"/>
        </w:rPr>
        <w:t xml:space="preserve">, for PDCP duplication, </w:t>
      </w:r>
      <w:r w:rsidR="005F366C">
        <w:rPr>
          <w:rFonts w:ascii="Arial" w:hAnsi="Arial" w:cs="Arial"/>
          <w:lang w:val="en-US" w:eastAsia="zh-CN"/>
        </w:rPr>
        <w:t xml:space="preserve">the </w:t>
      </w:r>
      <w:r w:rsidR="008A7717">
        <w:rPr>
          <w:rFonts w:ascii="Arial" w:hAnsi="Arial" w:cs="Arial"/>
          <w:lang w:val="en-US" w:eastAsia="zh-CN"/>
        </w:rPr>
        <w:t xml:space="preserve">gNB </w:t>
      </w:r>
      <w:r w:rsidR="006544AA">
        <w:rPr>
          <w:rFonts w:ascii="Arial" w:hAnsi="Arial" w:cs="Arial"/>
          <w:lang w:val="en-US" w:eastAsia="zh-CN"/>
        </w:rPr>
        <w:t xml:space="preserve">can </w:t>
      </w:r>
      <w:r w:rsidR="006544AA" w:rsidRPr="008A7717">
        <w:rPr>
          <w:rFonts w:ascii="Arial" w:hAnsi="Arial" w:cs="Arial"/>
          <w:i/>
          <w:iCs/>
          <w:lang w:val="en-US" w:eastAsia="zh-CN"/>
        </w:rPr>
        <w:t>optimally</w:t>
      </w:r>
      <w:r w:rsidR="006544AA">
        <w:rPr>
          <w:rFonts w:ascii="Arial" w:hAnsi="Arial" w:cs="Arial"/>
          <w:lang w:val="en-US" w:eastAsia="zh-CN"/>
        </w:rPr>
        <w:t xml:space="preserve"> </w:t>
      </w:r>
      <w:r w:rsidR="005B23A4">
        <w:rPr>
          <w:rFonts w:ascii="Arial" w:hAnsi="Arial" w:cs="Arial"/>
          <w:lang w:val="en-US" w:eastAsia="zh-CN"/>
        </w:rPr>
        <w:t xml:space="preserve">allocate </w:t>
      </w:r>
      <w:r w:rsidR="008A7717">
        <w:rPr>
          <w:rFonts w:ascii="Arial" w:hAnsi="Arial" w:cs="Arial"/>
          <w:lang w:val="en-US" w:eastAsia="zh-CN"/>
        </w:rPr>
        <w:t xml:space="preserve">radio resources that cater </w:t>
      </w:r>
      <w:r w:rsidR="00377038">
        <w:rPr>
          <w:rFonts w:ascii="Arial" w:hAnsi="Arial" w:cs="Arial"/>
          <w:lang w:val="en-US" w:eastAsia="zh-CN"/>
        </w:rPr>
        <w:t xml:space="preserve">for </w:t>
      </w:r>
      <w:r w:rsidR="00585FD4">
        <w:rPr>
          <w:rFonts w:ascii="Arial" w:hAnsi="Arial" w:cs="Arial"/>
          <w:lang w:val="en-US" w:eastAsia="zh-CN"/>
        </w:rPr>
        <w:t xml:space="preserve">the </w:t>
      </w:r>
      <w:r w:rsidR="00585FD4" w:rsidRPr="00585FD4">
        <w:rPr>
          <w:rFonts w:ascii="Arial" w:hAnsi="Arial" w:cs="Arial"/>
          <w:lang w:val="en-US" w:eastAsia="zh-CN"/>
        </w:rPr>
        <w:t>instantaneous</w:t>
      </w:r>
      <w:r w:rsidR="00585FD4">
        <w:rPr>
          <w:rFonts w:ascii="Arial" w:hAnsi="Arial" w:cs="Arial"/>
          <w:lang w:val="en-US" w:eastAsia="zh-CN"/>
        </w:rPr>
        <w:t xml:space="preserve"> channel condition when </w:t>
      </w:r>
      <w:r w:rsidR="005F366C">
        <w:rPr>
          <w:rFonts w:ascii="Arial" w:hAnsi="Arial" w:cs="Arial"/>
          <w:lang w:val="en-US" w:eastAsia="zh-CN"/>
        </w:rPr>
        <w:t xml:space="preserve">the </w:t>
      </w:r>
      <w:r w:rsidR="00585FD4">
        <w:rPr>
          <w:rFonts w:ascii="Arial" w:hAnsi="Arial" w:cs="Arial"/>
          <w:lang w:val="en-US" w:eastAsia="zh-CN"/>
        </w:rPr>
        <w:t xml:space="preserve">UE enters the survival time. </w:t>
      </w:r>
      <w:r w:rsidR="00495500">
        <w:rPr>
          <w:rFonts w:ascii="Arial" w:hAnsi="Arial" w:cs="Arial"/>
          <w:lang w:val="en-US" w:eastAsia="zh-CN"/>
        </w:rPr>
        <w:t xml:space="preserve">It </w:t>
      </w:r>
      <w:r w:rsidR="005F555C">
        <w:rPr>
          <w:rFonts w:ascii="Arial" w:hAnsi="Arial" w:cs="Arial"/>
          <w:lang w:val="en-US" w:eastAsia="zh-CN"/>
        </w:rPr>
        <w:t xml:space="preserve">does not either </w:t>
      </w:r>
      <w:r w:rsidR="00415528">
        <w:rPr>
          <w:rFonts w:ascii="Arial" w:hAnsi="Arial" w:cs="Arial"/>
          <w:lang w:val="en-US" w:eastAsia="zh-CN"/>
        </w:rPr>
        <w:t xml:space="preserve">require </w:t>
      </w:r>
      <w:r w:rsidR="00664227">
        <w:rPr>
          <w:rFonts w:ascii="Arial" w:hAnsi="Arial" w:cs="Arial"/>
          <w:lang w:val="en-US" w:eastAsia="zh-CN"/>
        </w:rPr>
        <w:t xml:space="preserve">gNB </w:t>
      </w:r>
      <w:r w:rsidR="00415528">
        <w:rPr>
          <w:rFonts w:ascii="Arial" w:hAnsi="Arial" w:cs="Arial"/>
          <w:lang w:val="en-US" w:eastAsia="zh-CN"/>
        </w:rPr>
        <w:t>to pre-allocate resources</w:t>
      </w:r>
      <w:r w:rsidR="00C37BC6">
        <w:rPr>
          <w:rFonts w:ascii="Arial" w:hAnsi="Arial" w:cs="Arial"/>
          <w:lang w:val="en-US" w:eastAsia="zh-CN"/>
        </w:rPr>
        <w:t xml:space="preserve"> </w:t>
      </w:r>
      <w:r w:rsidR="00415528">
        <w:rPr>
          <w:rFonts w:ascii="Arial" w:hAnsi="Arial" w:cs="Arial"/>
          <w:lang w:val="en-US" w:eastAsia="zh-CN"/>
        </w:rPr>
        <w:t>and</w:t>
      </w:r>
      <w:r w:rsidR="00C37BC6">
        <w:rPr>
          <w:rFonts w:ascii="Arial" w:hAnsi="Arial" w:cs="Arial"/>
          <w:lang w:val="en-US" w:eastAsia="zh-CN"/>
        </w:rPr>
        <w:t>, subsequently</w:t>
      </w:r>
      <w:r w:rsidR="003B6BF4">
        <w:rPr>
          <w:rFonts w:ascii="Arial" w:hAnsi="Arial" w:cs="Arial"/>
          <w:lang w:val="en-US" w:eastAsia="zh-CN"/>
        </w:rPr>
        <w:t xml:space="preserve"> </w:t>
      </w:r>
      <w:r w:rsidR="005009FF">
        <w:rPr>
          <w:rFonts w:ascii="Arial" w:hAnsi="Arial" w:cs="Arial"/>
          <w:lang w:val="en-US" w:eastAsia="zh-CN"/>
        </w:rPr>
        <w:t xml:space="preserve">mandate </w:t>
      </w:r>
      <w:r w:rsidR="00C37BC6">
        <w:rPr>
          <w:rFonts w:ascii="Arial" w:hAnsi="Arial" w:cs="Arial"/>
          <w:lang w:val="en-US" w:eastAsia="zh-CN"/>
        </w:rPr>
        <w:t xml:space="preserve">a certain gNB resource allocation restriction. </w:t>
      </w:r>
    </w:p>
    <w:p w14:paraId="5F649C79" w14:textId="4B395D41" w:rsidR="009478C7" w:rsidRPr="00C51F96" w:rsidRDefault="009478C7" w:rsidP="009478C7">
      <w:pPr>
        <w:pStyle w:val="Observation"/>
        <w:ind w:left="1701" w:hanging="1701"/>
      </w:pPr>
      <w:bookmarkStart w:id="2" w:name="_Toc85478699"/>
      <w:r>
        <w:t xml:space="preserve">For </w:t>
      </w:r>
      <w:r w:rsidR="003A44C8">
        <w:t xml:space="preserve">CG activation-based triggering </w:t>
      </w:r>
      <w:r>
        <w:t>for survival time, the resources for PDCP duplication are allocated</w:t>
      </w:r>
      <w:r w:rsidR="003A44C8">
        <w:t xml:space="preserve"> by the CG activation command and are </w:t>
      </w:r>
      <w:r w:rsidRPr="00551296">
        <w:rPr>
          <w:u w:val="single"/>
        </w:rPr>
        <w:t>adaptive</w:t>
      </w:r>
      <w:r>
        <w:t xml:space="preserve"> to the channel conditions.</w:t>
      </w:r>
      <w:bookmarkEnd w:id="2"/>
      <w:r>
        <w:t xml:space="preserve"> </w:t>
      </w:r>
    </w:p>
    <w:p w14:paraId="0092D3DC" w14:textId="6ED63443" w:rsidR="00F563EA" w:rsidRDefault="00F563EA" w:rsidP="0086372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Additionally, </w:t>
      </w:r>
      <w:r w:rsidR="00166081">
        <w:rPr>
          <w:rFonts w:ascii="Arial" w:hAnsi="Arial" w:cs="Arial"/>
          <w:lang w:val="en-US" w:eastAsia="zh-CN"/>
        </w:rPr>
        <w:t xml:space="preserve">the </w:t>
      </w:r>
      <w:r w:rsidR="00036FA3">
        <w:rPr>
          <w:rFonts w:ascii="Arial" w:hAnsi="Arial" w:cs="Arial"/>
          <w:lang w:val="en-US" w:eastAsia="zh-CN"/>
        </w:rPr>
        <w:t>retransmission grant</w:t>
      </w:r>
      <w:r w:rsidR="00D342E5">
        <w:rPr>
          <w:rFonts w:ascii="Arial" w:hAnsi="Arial" w:cs="Arial"/>
          <w:lang w:val="en-US" w:eastAsia="zh-CN"/>
        </w:rPr>
        <w:t xml:space="preserve"> is optional. Requiring a retransmission gran</w:t>
      </w:r>
      <w:r w:rsidR="00B92176">
        <w:rPr>
          <w:rFonts w:ascii="Arial" w:hAnsi="Arial" w:cs="Arial"/>
          <w:lang w:val="en-US" w:eastAsia="zh-CN"/>
        </w:rPr>
        <w:t>t</w:t>
      </w:r>
      <w:r w:rsidR="00D342E5">
        <w:rPr>
          <w:rFonts w:ascii="Arial" w:hAnsi="Arial" w:cs="Arial"/>
          <w:lang w:val="en-US" w:eastAsia="zh-CN"/>
        </w:rPr>
        <w:t xml:space="preserve"> </w:t>
      </w:r>
      <w:r w:rsidR="005A39B5">
        <w:rPr>
          <w:rFonts w:ascii="Arial" w:hAnsi="Arial" w:cs="Arial"/>
          <w:lang w:val="en-US" w:eastAsia="zh-CN"/>
        </w:rPr>
        <w:t xml:space="preserve">may </w:t>
      </w:r>
      <w:r w:rsidR="00341156">
        <w:rPr>
          <w:rFonts w:ascii="Arial" w:hAnsi="Arial" w:cs="Arial"/>
          <w:lang w:val="en-US" w:eastAsia="zh-CN"/>
        </w:rPr>
        <w:t xml:space="preserve">be </w:t>
      </w:r>
      <w:r w:rsidR="00341156" w:rsidRPr="00341156">
        <w:rPr>
          <w:rFonts w:ascii="Arial" w:hAnsi="Arial" w:cs="Arial"/>
          <w:lang w:val="en-US" w:eastAsia="zh-CN"/>
        </w:rPr>
        <w:t>detrimental</w:t>
      </w:r>
      <w:r w:rsidR="00036FA3">
        <w:rPr>
          <w:rFonts w:ascii="Arial" w:hAnsi="Arial" w:cs="Arial"/>
          <w:lang w:val="en-US" w:eastAsia="zh-CN"/>
        </w:rPr>
        <w:t xml:space="preserve">. </w:t>
      </w:r>
      <w:r w:rsidR="00341156">
        <w:rPr>
          <w:rFonts w:ascii="Arial" w:hAnsi="Arial" w:cs="Arial"/>
          <w:lang w:val="en-US" w:eastAsia="zh-CN"/>
        </w:rPr>
        <w:t xml:space="preserve">Recall that, the PDB of the message is equal to the periodicity of the arrival traffic. Upon the </w:t>
      </w:r>
      <w:r w:rsidR="00856FEF">
        <w:rPr>
          <w:rFonts w:ascii="Arial" w:hAnsi="Arial" w:cs="Arial"/>
          <w:lang w:val="en-US" w:eastAsia="zh-CN"/>
        </w:rPr>
        <w:t xml:space="preserve">entry of the survival time, there </w:t>
      </w:r>
      <w:r w:rsidR="00713294">
        <w:rPr>
          <w:rFonts w:ascii="Arial" w:hAnsi="Arial" w:cs="Arial"/>
          <w:lang w:val="en-US" w:eastAsia="zh-CN"/>
        </w:rPr>
        <w:t xml:space="preserve">would be </w:t>
      </w:r>
      <w:r w:rsidR="00856FEF">
        <w:rPr>
          <w:rFonts w:ascii="Arial" w:hAnsi="Arial" w:cs="Arial"/>
          <w:lang w:val="en-US" w:eastAsia="zh-CN"/>
        </w:rPr>
        <w:t xml:space="preserve">two messages to be transmitted, i.e., the failed message and the new message. </w:t>
      </w:r>
      <w:r w:rsidR="00713294">
        <w:rPr>
          <w:rFonts w:ascii="Arial" w:hAnsi="Arial" w:cs="Arial"/>
          <w:lang w:val="en-US" w:eastAsia="zh-CN"/>
        </w:rPr>
        <w:t xml:space="preserve">The survival time requirement </w:t>
      </w:r>
      <w:r w:rsidR="00DF1267">
        <w:rPr>
          <w:rFonts w:ascii="Arial" w:hAnsi="Arial" w:cs="Arial"/>
          <w:lang w:val="en-US" w:eastAsia="zh-CN"/>
        </w:rPr>
        <w:t xml:space="preserve">is only for the </w:t>
      </w:r>
      <w:r w:rsidR="00C4766E">
        <w:rPr>
          <w:rFonts w:ascii="Arial" w:hAnsi="Arial" w:cs="Arial"/>
          <w:lang w:val="en-US" w:eastAsia="zh-CN"/>
        </w:rPr>
        <w:t xml:space="preserve">new message and </w:t>
      </w:r>
      <w:r w:rsidR="007A2A5D">
        <w:rPr>
          <w:rFonts w:ascii="Arial" w:hAnsi="Arial" w:cs="Arial"/>
          <w:lang w:val="en-US" w:eastAsia="zh-CN"/>
        </w:rPr>
        <w:t>the CG activati</w:t>
      </w:r>
      <w:r w:rsidR="00DC3493">
        <w:rPr>
          <w:rFonts w:ascii="Arial" w:hAnsi="Arial" w:cs="Arial"/>
          <w:lang w:val="en-US" w:eastAsia="zh-CN"/>
        </w:rPr>
        <w:t>o</w:t>
      </w:r>
      <w:r w:rsidR="007A2A5D">
        <w:rPr>
          <w:rFonts w:ascii="Arial" w:hAnsi="Arial" w:cs="Arial"/>
          <w:lang w:val="en-US" w:eastAsia="zh-CN"/>
        </w:rPr>
        <w:t>n-based triggering offers the gNB the flexibility to not schedule a retransmission</w:t>
      </w:r>
      <w:r w:rsidR="00DB65BB">
        <w:rPr>
          <w:rFonts w:ascii="Arial" w:hAnsi="Arial" w:cs="Arial"/>
          <w:lang w:val="en-US" w:eastAsia="zh-CN"/>
        </w:rPr>
        <w:t xml:space="preserve"> of the failed</w:t>
      </w:r>
      <w:r w:rsidR="00AA25B8">
        <w:rPr>
          <w:rFonts w:ascii="Arial" w:hAnsi="Arial" w:cs="Arial"/>
          <w:lang w:val="en-US" w:eastAsia="zh-CN"/>
        </w:rPr>
        <w:t xml:space="preserve"> message</w:t>
      </w:r>
      <w:r w:rsidR="007A2A5D">
        <w:rPr>
          <w:rFonts w:ascii="Arial" w:hAnsi="Arial" w:cs="Arial"/>
          <w:lang w:val="en-US" w:eastAsia="zh-CN"/>
        </w:rPr>
        <w:t xml:space="preserve"> but </w:t>
      </w:r>
      <w:r w:rsidR="0091238C">
        <w:rPr>
          <w:rFonts w:ascii="Arial" w:hAnsi="Arial" w:cs="Arial"/>
          <w:lang w:val="en-US" w:eastAsia="zh-CN"/>
        </w:rPr>
        <w:t xml:space="preserve">to </w:t>
      </w:r>
      <w:r w:rsidR="007A2A5D">
        <w:rPr>
          <w:rFonts w:ascii="Arial" w:hAnsi="Arial" w:cs="Arial"/>
          <w:lang w:val="en-US" w:eastAsia="zh-CN"/>
        </w:rPr>
        <w:t>focus on deliver</w:t>
      </w:r>
      <w:r w:rsidR="00B517A2">
        <w:rPr>
          <w:rFonts w:ascii="Arial" w:hAnsi="Arial" w:cs="Arial"/>
          <w:lang w:val="en-US" w:eastAsia="zh-CN"/>
        </w:rPr>
        <w:t>ing</w:t>
      </w:r>
      <w:r w:rsidR="007A2A5D">
        <w:rPr>
          <w:rFonts w:ascii="Arial" w:hAnsi="Arial" w:cs="Arial"/>
          <w:lang w:val="en-US" w:eastAsia="zh-CN"/>
        </w:rPr>
        <w:t xml:space="preserve"> the </w:t>
      </w:r>
      <w:r w:rsidR="00B517A2">
        <w:rPr>
          <w:rFonts w:ascii="Arial" w:hAnsi="Arial" w:cs="Arial"/>
          <w:lang w:val="en-US" w:eastAsia="zh-CN"/>
        </w:rPr>
        <w:t xml:space="preserve">new </w:t>
      </w:r>
      <w:r w:rsidR="007A2A5D">
        <w:rPr>
          <w:rFonts w:ascii="Arial" w:hAnsi="Arial" w:cs="Arial"/>
          <w:lang w:val="en-US" w:eastAsia="zh-CN"/>
        </w:rPr>
        <w:t>message</w:t>
      </w:r>
      <w:r w:rsidR="00B517A2">
        <w:rPr>
          <w:rFonts w:ascii="Arial" w:hAnsi="Arial" w:cs="Arial"/>
          <w:lang w:val="en-US" w:eastAsia="zh-CN"/>
        </w:rPr>
        <w:t xml:space="preserve"> to fulfill the survival time, e.g., in the extreme case allocating all resources in one CC</w:t>
      </w:r>
      <w:r w:rsidR="007A2A5D">
        <w:rPr>
          <w:rFonts w:ascii="Arial" w:hAnsi="Arial" w:cs="Arial"/>
          <w:lang w:val="en-US" w:eastAsia="zh-CN"/>
        </w:rPr>
        <w:t>.</w:t>
      </w:r>
      <w:r w:rsidR="00036FA3">
        <w:rPr>
          <w:rFonts w:ascii="Arial" w:hAnsi="Arial" w:cs="Arial"/>
          <w:lang w:val="en-US" w:eastAsia="zh-CN"/>
        </w:rPr>
        <w:t xml:space="preserve"> </w:t>
      </w:r>
    </w:p>
    <w:p w14:paraId="0F7B6674" w14:textId="41F19A06" w:rsidR="00D964EC" w:rsidRPr="0086372F" w:rsidRDefault="001461B8" w:rsidP="0086372F">
      <w:pPr>
        <w:rPr>
          <w:rFonts w:ascii="Arial" w:hAnsi="Arial" w:cs="Arial"/>
          <w:lang w:val="en-US" w:eastAsia="zh-CN"/>
        </w:rPr>
      </w:pPr>
      <w:r w:rsidRPr="0086372F">
        <w:rPr>
          <w:rFonts w:ascii="Arial" w:hAnsi="Arial" w:cs="Arial"/>
          <w:lang w:val="en-US" w:eastAsia="zh-CN"/>
        </w:rPr>
        <w:t xml:space="preserve">From </w:t>
      </w:r>
      <w:r w:rsidR="00E43DA2">
        <w:rPr>
          <w:rFonts w:ascii="Arial" w:hAnsi="Arial" w:cs="Arial"/>
          <w:lang w:val="en-US" w:eastAsia="zh-CN"/>
        </w:rPr>
        <w:t xml:space="preserve">all </w:t>
      </w:r>
      <w:r w:rsidRPr="0086372F">
        <w:rPr>
          <w:rFonts w:ascii="Arial" w:hAnsi="Arial" w:cs="Arial"/>
          <w:lang w:val="en-US" w:eastAsia="zh-CN"/>
        </w:rPr>
        <w:t>the above discussions</w:t>
      </w:r>
      <w:r w:rsidR="00B14EC6" w:rsidRPr="0086372F">
        <w:rPr>
          <w:rFonts w:ascii="Arial" w:hAnsi="Arial" w:cs="Arial"/>
          <w:lang w:val="en-US" w:eastAsia="zh-CN"/>
        </w:rPr>
        <w:t>, we propose that</w:t>
      </w:r>
    </w:p>
    <w:p w14:paraId="7F4F166D" w14:textId="62B91977" w:rsidR="00B14EC6" w:rsidRDefault="00D719A5" w:rsidP="00B14EC6">
      <w:pPr>
        <w:pStyle w:val="Proposal"/>
        <w:tabs>
          <w:tab w:val="clear" w:pos="1304"/>
        </w:tabs>
        <w:ind w:left="1701" w:hanging="1701"/>
      </w:pPr>
      <w:bookmarkStart w:id="3" w:name="_Toc85478700"/>
      <w:r>
        <w:t>CG activation</w:t>
      </w:r>
      <w:r w:rsidR="00257D06">
        <w:t xml:space="preserve"> DCI command </w:t>
      </w:r>
      <w:r w:rsidR="00FB7CA2">
        <w:t xml:space="preserve">is used to trigger </w:t>
      </w:r>
      <w:r w:rsidR="00671D62">
        <w:t>PDCP duplication</w:t>
      </w:r>
      <w:r w:rsidR="00E2406D">
        <w:t xml:space="preserve"> (i.e., to trigger survival time state)</w:t>
      </w:r>
      <w:r w:rsidR="00B14EC6">
        <w:t>.</w:t>
      </w:r>
      <w:bookmarkEnd w:id="3"/>
      <w:r w:rsidR="00B14EC6">
        <w:t xml:space="preserve"> </w:t>
      </w:r>
    </w:p>
    <w:p w14:paraId="77116054" w14:textId="5ACF4C74" w:rsidR="00C01F33" w:rsidRPr="00CE0424" w:rsidRDefault="00B42C87" w:rsidP="00CE0424">
      <w:pPr>
        <w:pStyle w:val="Heading1"/>
      </w:pPr>
      <w:r>
        <w:t xml:space="preserve">3. </w:t>
      </w:r>
      <w:r w:rsidR="00C01F33" w:rsidRPr="00CE0424">
        <w:t>Conclusion</w:t>
      </w:r>
    </w:p>
    <w:p w14:paraId="70A96748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5A0EED5" w14:textId="42369FBB" w:rsidR="009A1954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85478698" w:history="1">
        <w:r w:rsidR="009A1954" w:rsidRPr="00F57624">
          <w:rPr>
            <w:rStyle w:val="Hyperlink"/>
            <w:noProof/>
          </w:rPr>
          <w:t>Observation 1</w:t>
        </w:r>
        <w:r w:rsidR="009A19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9A1954" w:rsidRPr="00F57624">
          <w:rPr>
            <w:rStyle w:val="Hyperlink"/>
            <w:noProof/>
          </w:rPr>
          <w:t>For re-tx grant based triggering for survival time state, the resources for PDCP duplication may be pre-allocated. These resources are not adaptive to the channel conditions and, thus, may fail to meet the survival time requirement.</w:t>
        </w:r>
      </w:hyperlink>
    </w:p>
    <w:p w14:paraId="19F75752" w14:textId="7C96E9C3" w:rsidR="009A1954" w:rsidRDefault="008F7D6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85478699" w:history="1">
        <w:r w:rsidR="009A1954" w:rsidRPr="00F57624">
          <w:rPr>
            <w:rStyle w:val="Hyperlink"/>
            <w:noProof/>
          </w:rPr>
          <w:t>Observation 2</w:t>
        </w:r>
        <w:r w:rsidR="009A19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9A1954" w:rsidRPr="00F57624">
          <w:rPr>
            <w:rStyle w:val="Hyperlink"/>
            <w:noProof/>
          </w:rPr>
          <w:t>For CG activation-based triggering for survival time, the resources for PDCP duplication are allocated by the CG activation command and are adaptive to the channel conditions.</w:t>
        </w:r>
      </w:hyperlink>
    </w:p>
    <w:p w14:paraId="5897AEFF" w14:textId="40DD9485" w:rsidR="006E1C82" w:rsidRDefault="006F6582" w:rsidP="006E1C82">
      <w:pPr>
        <w:pStyle w:val="BodyText"/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197AD82C" w14:textId="73E723B1" w:rsidR="009A195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85478700" w:history="1">
        <w:r w:rsidR="009A1954" w:rsidRPr="000A1B5F">
          <w:rPr>
            <w:rStyle w:val="Hyperlink"/>
            <w:noProof/>
          </w:rPr>
          <w:t>Proposal 1</w:t>
        </w:r>
        <w:r w:rsidR="009A19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9A1954" w:rsidRPr="000A1B5F">
          <w:rPr>
            <w:rStyle w:val="Hyperlink"/>
            <w:noProof/>
          </w:rPr>
          <w:t>CG activation DCI command is used to trigger PDCP duplication (i.e., to trigger survival time state).</w:t>
        </w:r>
      </w:hyperlink>
    </w:p>
    <w:p w14:paraId="311719E3" w14:textId="18C3C14A" w:rsidR="00C01F33" w:rsidRPr="00CE0424" w:rsidRDefault="006E1C82" w:rsidP="00CB61A2">
      <w:pPr>
        <w:pStyle w:val="TableofFigures"/>
        <w:tabs>
          <w:tab w:val="right" w:leader="dot" w:pos="9629"/>
        </w:tabs>
      </w:pPr>
      <w:r>
        <w:rPr>
          <w:b w:val="0"/>
          <w:bCs/>
          <w:lang w:val="en-US"/>
        </w:rPr>
        <w:fldChar w:fldCharType="end"/>
      </w:r>
      <w:bookmarkStart w:id="4" w:name="_In-sequence_SDU_delivery"/>
      <w:bookmarkEnd w:id="4"/>
    </w:p>
    <w:p w14:paraId="5E48E225" w14:textId="7C04F4AB" w:rsidR="00F507D1" w:rsidRPr="00CE0424" w:rsidRDefault="0062461C" w:rsidP="00CE0424">
      <w:pPr>
        <w:pStyle w:val="Heading1"/>
      </w:pPr>
      <w:r>
        <w:t xml:space="preserve">4. </w:t>
      </w:r>
      <w:r w:rsidR="00F507D1" w:rsidRPr="00CE0424">
        <w:t>References</w:t>
      </w:r>
    </w:p>
    <w:p w14:paraId="31ED2B3F" w14:textId="03BFA66A" w:rsidR="007460AC" w:rsidRDefault="003348D7" w:rsidP="003F1BB4">
      <w:pPr>
        <w:pStyle w:val="Reference"/>
      </w:pPr>
      <w:bookmarkStart w:id="5" w:name="_Ref78976693"/>
      <w:bookmarkStart w:id="6" w:name="_Ref85474313"/>
      <w:r>
        <w:t xml:space="preserve">R2-21xxxx, </w:t>
      </w:r>
      <w:bookmarkEnd w:id="5"/>
      <w:r w:rsidR="006F054A" w:rsidRPr="006F054A">
        <w:t>Summary of [Post115-e][</w:t>
      </w:r>
      <w:proofErr w:type="gramStart"/>
      <w:r w:rsidR="006F054A" w:rsidRPr="006F054A">
        <w:t>513][</w:t>
      </w:r>
      <w:proofErr w:type="gramEnd"/>
      <w:r w:rsidR="006F054A" w:rsidRPr="006F054A">
        <w:t>IIoT] QoS survival time</w:t>
      </w:r>
      <w:r w:rsidR="006F054A">
        <w:t xml:space="preserve">, </w:t>
      </w:r>
      <w:r w:rsidR="00513B9D" w:rsidRPr="00513B9D">
        <w:t xml:space="preserve">Huawei, </w:t>
      </w:r>
      <w:r w:rsidR="000B0A3F">
        <w:t>RAN2#116e</w:t>
      </w:r>
      <w:bookmarkEnd w:id="6"/>
    </w:p>
    <w:sectPr w:rsidR="007460AC" w:rsidSect="00A10703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9D4AF" w14:textId="77777777" w:rsidR="00B637D5" w:rsidRDefault="00B637D5">
      <w:r>
        <w:separator/>
      </w:r>
    </w:p>
  </w:endnote>
  <w:endnote w:type="continuationSeparator" w:id="0">
    <w:p w14:paraId="0340AAA8" w14:textId="77777777" w:rsidR="00B637D5" w:rsidRDefault="00B637D5">
      <w:r>
        <w:continuationSeparator/>
      </w:r>
    </w:p>
  </w:endnote>
  <w:endnote w:type="continuationNotice" w:id="1">
    <w:p w14:paraId="39BD57A4" w14:textId="77777777" w:rsidR="00B637D5" w:rsidRDefault="00B637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ACCA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F79F4" w14:textId="77777777" w:rsidR="00B637D5" w:rsidRDefault="00B637D5">
      <w:r>
        <w:separator/>
      </w:r>
    </w:p>
  </w:footnote>
  <w:footnote w:type="continuationSeparator" w:id="0">
    <w:p w14:paraId="2E2A8C5A" w14:textId="77777777" w:rsidR="00B637D5" w:rsidRDefault="00B637D5">
      <w:r>
        <w:continuationSeparator/>
      </w:r>
    </w:p>
  </w:footnote>
  <w:footnote w:type="continuationNotice" w:id="1">
    <w:p w14:paraId="7976E0B9" w14:textId="77777777" w:rsidR="00B637D5" w:rsidRDefault="00B637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0D127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BDD5F2B"/>
    <w:multiLevelType w:val="multilevel"/>
    <w:tmpl w:val="754ED30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G Times (WN)" w:eastAsia="SimSun" w:hAnsi="CG Times (WN)" w:cs="Times New Roman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392"/>
        </w:tabs>
        <w:ind w:left="1392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BA772C"/>
    <w:multiLevelType w:val="hybridMultilevel"/>
    <w:tmpl w:val="478C3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8500C"/>
    <w:multiLevelType w:val="hybridMultilevel"/>
    <w:tmpl w:val="43D6E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2757994"/>
    <w:multiLevelType w:val="hybridMultilevel"/>
    <w:tmpl w:val="03206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21659A"/>
    <w:multiLevelType w:val="hybridMultilevel"/>
    <w:tmpl w:val="FE4E97E8"/>
    <w:lvl w:ilvl="0" w:tplc="B17215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9D14930"/>
    <w:multiLevelType w:val="hybridMultilevel"/>
    <w:tmpl w:val="6BD8B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0D862AA"/>
    <w:multiLevelType w:val="hybridMultilevel"/>
    <w:tmpl w:val="884AFEEE"/>
    <w:lvl w:ilvl="0" w:tplc="5CF801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77F077E"/>
    <w:multiLevelType w:val="hybridMultilevel"/>
    <w:tmpl w:val="A61E61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EB49C0"/>
    <w:multiLevelType w:val="hybridMultilevel"/>
    <w:tmpl w:val="23721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12"/>
  </w:num>
  <w:num w:numId="5">
    <w:abstractNumId w:val="13"/>
  </w:num>
  <w:num w:numId="6">
    <w:abstractNumId w:val="14"/>
  </w:num>
  <w:num w:numId="7">
    <w:abstractNumId w:val="5"/>
  </w:num>
  <w:num w:numId="8">
    <w:abstractNumId w:val="6"/>
  </w:num>
  <w:num w:numId="9">
    <w:abstractNumId w:val="2"/>
  </w:num>
  <w:num w:numId="10">
    <w:abstractNumId w:val="18"/>
  </w:num>
  <w:num w:numId="11">
    <w:abstractNumId w:val="8"/>
  </w:num>
  <w:num w:numId="12">
    <w:abstractNumId w:val="16"/>
  </w:num>
  <w:num w:numId="13">
    <w:abstractNumId w:val="7"/>
  </w:num>
  <w:num w:numId="14">
    <w:abstractNumId w:val="4"/>
  </w:num>
  <w:num w:numId="15">
    <w:abstractNumId w:val="20"/>
  </w:num>
  <w:num w:numId="16">
    <w:abstractNumId w:val="15"/>
  </w:num>
  <w:num w:numId="17">
    <w:abstractNumId w:val="9"/>
  </w:num>
  <w:num w:numId="18">
    <w:abstractNumId w:val="3"/>
  </w:num>
  <w:num w:numId="19">
    <w:abstractNumId w:val="17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9"/>
  </w:num>
  <w:num w:numId="23">
    <w:abstractNumId w:val="10"/>
  </w:num>
  <w:num w:numId="24">
    <w:abstractNumId w:val="10"/>
  </w:num>
  <w:num w:numId="25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BD2"/>
    <w:rsid w:val="000006E1"/>
    <w:rsid w:val="00001359"/>
    <w:rsid w:val="00001E52"/>
    <w:rsid w:val="00002A37"/>
    <w:rsid w:val="000034D3"/>
    <w:rsid w:val="0000527F"/>
    <w:rsid w:val="0000564C"/>
    <w:rsid w:val="0000593F"/>
    <w:rsid w:val="00005A88"/>
    <w:rsid w:val="00005CDC"/>
    <w:rsid w:val="00006446"/>
    <w:rsid w:val="00006896"/>
    <w:rsid w:val="00007CDC"/>
    <w:rsid w:val="000111B4"/>
    <w:rsid w:val="00011B28"/>
    <w:rsid w:val="00012A17"/>
    <w:rsid w:val="000138B9"/>
    <w:rsid w:val="00013D61"/>
    <w:rsid w:val="00013D7E"/>
    <w:rsid w:val="00014512"/>
    <w:rsid w:val="0001475C"/>
    <w:rsid w:val="000150D3"/>
    <w:rsid w:val="00015361"/>
    <w:rsid w:val="00015928"/>
    <w:rsid w:val="00015D15"/>
    <w:rsid w:val="00020460"/>
    <w:rsid w:val="000217F6"/>
    <w:rsid w:val="00022BF1"/>
    <w:rsid w:val="00022E0A"/>
    <w:rsid w:val="00023429"/>
    <w:rsid w:val="00023F56"/>
    <w:rsid w:val="00024DB3"/>
    <w:rsid w:val="0002564D"/>
    <w:rsid w:val="00025ECA"/>
    <w:rsid w:val="00026169"/>
    <w:rsid w:val="00027360"/>
    <w:rsid w:val="000277E3"/>
    <w:rsid w:val="00027BB4"/>
    <w:rsid w:val="0003039E"/>
    <w:rsid w:val="00030AED"/>
    <w:rsid w:val="000325B8"/>
    <w:rsid w:val="000337CC"/>
    <w:rsid w:val="00033BD4"/>
    <w:rsid w:val="000342D6"/>
    <w:rsid w:val="00034C15"/>
    <w:rsid w:val="00036BA1"/>
    <w:rsid w:val="00036FA3"/>
    <w:rsid w:val="00037BE4"/>
    <w:rsid w:val="000422E2"/>
    <w:rsid w:val="000428AB"/>
    <w:rsid w:val="00042F22"/>
    <w:rsid w:val="000444EF"/>
    <w:rsid w:val="00045172"/>
    <w:rsid w:val="00045ACA"/>
    <w:rsid w:val="00046236"/>
    <w:rsid w:val="0005044B"/>
    <w:rsid w:val="00052A07"/>
    <w:rsid w:val="00052E5D"/>
    <w:rsid w:val="000534E3"/>
    <w:rsid w:val="00054112"/>
    <w:rsid w:val="0005606A"/>
    <w:rsid w:val="00057117"/>
    <w:rsid w:val="000571A7"/>
    <w:rsid w:val="00061326"/>
    <w:rsid w:val="000616E7"/>
    <w:rsid w:val="00061878"/>
    <w:rsid w:val="00062E80"/>
    <w:rsid w:val="00063028"/>
    <w:rsid w:val="000630B2"/>
    <w:rsid w:val="0006388B"/>
    <w:rsid w:val="0006487E"/>
    <w:rsid w:val="00065E1A"/>
    <w:rsid w:val="00067325"/>
    <w:rsid w:val="00070087"/>
    <w:rsid w:val="000703A3"/>
    <w:rsid w:val="00070595"/>
    <w:rsid w:val="0007068D"/>
    <w:rsid w:val="00071056"/>
    <w:rsid w:val="000718EB"/>
    <w:rsid w:val="00074F57"/>
    <w:rsid w:val="00075BA9"/>
    <w:rsid w:val="0007771A"/>
    <w:rsid w:val="00077E5F"/>
    <w:rsid w:val="0008036A"/>
    <w:rsid w:val="00081AE6"/>
    <w:rsid w:val="00081F0F"/>
    <w:rsid w:val="0008418E"/>
    <w:rsid w:val="00084B1B"/>
    <w:rsid w:val="000855EB"/>
    <w:rsid w:val="00085B52"/>
    <w:rsid w:val="000866F2"/>
    <w:rsid w:val="00086818"/>
    <w:rsid w:val="00087182"/>
    <w:rsid w:val="000873A5"/>
    <w:rsid w:val="0008796B"/>
    <w:rsid w:val="00087C30"/>
    <w:rsid w:val="00090057"/>
    <w:rsid w:val="0009009F"/>
    <w:rsid w:val="00091557"/>
    <w:rsid w:val="000924C1"/>
    <w:rsid w:val="000924F0"/>
    <w:rsid w:val="000925F9"/>
    <w:rsid w:val="00093045"/>
    <w:rsid w:val="00093474"/>
    <w:rsid w:val="0009510F"/>
    <w:rsid w:val="0009590F"/>
    <w:rsid w:val="0009700E"/>
    <w:rsid w:val="000A0889"/>
    <w:rsid w:val="000A13A8"/>
    <w:rsid w:val="000A1B7B"/>
    <w:rsid w:val="000A1D81"/>
    <w:rsid w:val="000A2511"/>
    <w:rsid w:val="000A2650"/>
    <w:rsid w:val="000A2652"/>
    <w:rsid w:val="000A3958"/>
    <w:rsid w:val="000A56F2"/>
    <w:rsid w:val="000A5A92"/>
    <w:rsid w:val="000A7DFF"/>
    <w:rsid w:val="000B0A3F"/>
    <w:rsid w:val="000B17B7"/>
    <w:rsid w:val="000B1B01"/>
    <w:rsid w:val="000B1F74"/>
    <w:rsid w:val="000B2719"/>
    <w:rsid w:val="000B3A8F"/>
    <w:rsid w:val="000B3DA1"/>
    <w:rsid w:val="000B4AB9"/>
    <w:rsid w:val="000B58C3"/>
    <w:rsid w:val="000B61E9"/>
    <w:rsid w:val="000B78DB"/>
    <w:rsid w:val="000C0E58"/>
    <w:rsid w:val="000C165A"/>
    <w:rsid w:val="000C1EC9"/>
    <w:rsid w:val="000C2E19"/>
    <w:rsid w:val="000C3B7D"/>
    <w:rsid w:val="000C5E39"/>
    <w:rsid w:val="000C5E57"/>
    <w:rsid w:val="000C64EC"/>
    <w:rsid w:val="000D0D07"/>
    <w:rsid w:val="000D2F92"/>
    <w:rsid w:val="000D333F"/>
    <w:rsid w:val="000D4797"/>
    <w:rsid w:val="000D51A1"/>
    <w:rsid w:val="000D6C69"/>
    <w:rsid w:val="000D6E45"/>
    <w:rsid w:val="000D7314"/>
    <w:rsid w:val="000D7765"/>
    <w:rsid w:val="000E01E2"/>
    <w:rsid w:val="000E0527"/>
    <w:rsid w:val="000E055C"/>
    <w:rsid w:val="000E0DFF"/>
    <w:rsid w:val="000E118C"/>
    <w:rsid w:val="000E1E92"/>
    <w:rsid w:val="000E1F75"/>
    <w:rsid w:val="000E288E"/>
    <w:rsid w:val="000E2CA5"/>
    <w:rsid w:val="000E3053"/>
    <w:rsid w:val="000E3E99"/>
    <w:rsid w:val="000E4880"/>
    <w:rsid w:val="000E57D8"/>
    <w:rsid w:val="000E7CD7"/>
    <w:rsid w:val="000F06D6"/>
    <w:rsid w:val="000F0B12"/>
    <w:rsid w:val="000F0DA4"/>
    <w:rsid w:val="000F0DBA"/>
    <w:rsid w:val="000F0DCA"/>
    <w:rsid w:val="000F0EB1"/>
    <w:rsid w:val="000F1106"/>
    <w:rsid w:val="000F1CBA"/>
    <w:rsid w:val="000F1EDB"/>
    <w:rsid w:val="000F20E8"/>
    <w:rsid w:val="000F2402"/>
    <w:rsid w:val="000F27A5"/>
    <w:rsid w:val="000F380E"/>
    <w:rsid w:val="000F38B8"/>
    <w:rsid w:val="000F3BE9"/>
    <w:rsid w:val="000F3C28"/>
    <w:rsid w:val="000F3ED4"/>
    <w:rsid w:val="000F3F6C"/>
    <w:rsid w:val="000F4501"/>
    <w:rsid w:val="000F6DF3"/>
    <w:rsid w:val="000F7E4E"/>
    <w:rsid w:val="001005FF"/>
    <w:rsid w:val="00101638"/>
    <w:rsid w:val="001016B0"/>
    <w:rsid w:val="0010230E"/>
    <w:rsid w:val="001036E5"/>
    <w:rsid w:val="001062FB"/>
    <w:rsid w:val="001063E6"/>
    <w:rsid w:val="00106FA6"/>
    <w:rsid w:val="001134A3"/>
    <w:rsid w:val="00113607"/>
    <w:rsid w:val="00113CF4"/>
    <w:rsid w:val="001153EA"/>
    <w:rsid w:val="00115643"/>
    <w:rsid w:val="001156F8"/>
    <w:rsid w:val="00115722"/>
    <w:rsid w:val="00115B1C"/>
    <w:rsid w:val="00115B3F"/>
    <w:rsid w:val="00115B75"/>
    <w:rsid w:val="00116765"/>
    <w:rsid w:val="00117CAD"/>
    <w:rsid w:val="00120922"/>
    <w:rsid w:val="001219F5"/>
    <w:rsid w:val="00121A20"/>
    <w:rsid w:val="00122145"/>
    <w:rsid w:val="00123079"/>
    <w:rsid w:val="001236D5"/>
    <w:rsid w:val="0012377F"/>
    <w:rsid w:val="00123ACE"/>
    <w:rsid w:val="00124314"/>
    <w:rsid w:val="00126B4A"/>
    <w:rsid w:val="00127E9A"/>
    <w:rsid w:val="00130047"/>
    <w:rsid w:val="00130137"/>
    <w:rsid w:val="0013085B"/>
    <w:rsid w:val="00130E90"/>
    <w:rsid w:val="00131150"/>
    <w:rsid w:val="001317F9"/>
    <w:rsid w:val="00132280"/>
    <w:rsid w:val="00132FD0"/>
    <w:rsid w:val="00133582"/>
    <w:rsid w:val="00134320"/>
    <w:rsid w:val="001344C0"/>
    <w:rsid w:val="001346FA"/>
    <w:rsid w:val="00135089"/>
    <w:rsid w:val="00135252"/>
    <w:rsid w:val="00136F7D"/>
    <w:rsid w:val="00137594"/>
    <w:rsid w:val="00137AB5"/>
    <w:rsid w:val="00137F0B"/>
    <w:rsid w:val="0014149D"/>
    <w:rsid w:val="00141734"/>
    <w:rsid w:val="00141A5A"/>
    <w:rsid w:val="001430A4"/>
    <w:rsid w:val="00143FA1"/>
    <w:rsid w:val="001440F5"/>
    <w:rsid w:val="00144C4D"/>
    <w:rsid w:val="001459F4"/>
    <w:rsid w:val="00146095"/>
    <w:rsid w:val="001461B8"/>
    <w:rsid w:val="001475AC"/>
    <w:rsid w:val="00147D3E"/>
    <w:rsid w:val="00150ACE"/>
    <w:rsid w:val="00151E23"/>
    <w:rsid w:val="001526E0"/>
    <w:rsid w:val="00152A12"/>
    <w:rsid w:val="00152BC6"/>
    <w:rsid w:val="00152FF3"/>
    <w:rsid w:val="00153B21"/>
    <w:rsid w:val="00153D47"/>
    <w:rsid w:val="001551B5"/>
    <w:rsid w:val="0015633A"/>
    <w:rsid w:val="00156574"/>
    <w:rsid w:val="00157423"/>
    <w:rsid w:val="0015754B"/>
    <w:rsid w:val="001610CF"/>
    <w:rsid w:val="0016272B"/>
    <w:rsid w:val="001645C0"/>
    <w:rsid w:val="00165074"/>
    <w:rsid w:val="001659C1"/>
    <w:rsid w:val="00166081"/>
    <w:rsid w:val="00166DD4"/>
    <w:rsid w:val="00167F28"/>
    <w:rsid w:val="00170023"/>
    <w:rsid w:val="00170082"/>
    <w:rsid w:val="00171B83"/>
    <w:rsid w:val="001728D3"/>
    <w:rsid w:val="001737FF"/>
    <w:rsid w:val="00173A8E"/>
    <w:rsid w:val="00173FAB"/>
    <w:rsid w:val="00174258"/>
    <w:rsid w:val="00174313"/>
    <w:rsid w:val="0017502C"/>
    <w:rsid w:val="00175885"/>
    <w:rsid w:val="00175888"/>
    <w:rsid w:val="0017636D"/>
    <w:rsid w:val="00176405"/>
    <w:rsid w:val="00176C58"/>
    <w:rsid w:val="00177BAA"/>
    <w:rsid w:val="00180479"/>
    <w:rsid w:val="00180605"/>
    <w:rsid w:val="00180762"/>
    <w:rsid w:val="0018143F"/>
    <w:rsid w:val="00181FF8"/>
    <w:rsid w:val="001826B1"/>
    <w:rsid w:val="00182C65"/>
    <w:rsid w:val="0018446F"/>
    <w:rsid w:val="00184D62"/>
    <w:rsid w:val="001853C5"/>
    <w:rsid w:val="00185FC2"/>
    <w:rsid w:val="00190AC1"/>
    <w:rsid w:val="00190CF3"/>
    <w:rsid w:val="00190D9D"/>
    <w:rsid w:val="00191935"/>
    <w:rsid w:val="00192AB9"/>
    <w:rsid w:val="0019341A"/>
    <w:rsid w:val="00194060"/>
    <w:rsid w:val="001956F7"/>
    <w:rsid w:val="00196241"/>
    <w:rsid w:val="0019686B"/>
    <w:rsid w:val="00197DF9"/>
    <w:rsid w:val="00197EDE"/>
    <w:rsid w:val="001A08EB"/>
    <w:rsid w:val="001A1987"/>
    <w:rsid w:val="001A207E"/>
    <w:rsid w:val="001A2564"/>
    <w:rsid w:val="001A2AE0"/>
    <w:rsid w:val="001A3226"/>
    <w:rsid w:val="001A3506"/>
    <w:rsid w:val="001A3822"/>
    <w:rsid w:val="001A43DC"/>
    <w:rsid w:val="001A586E"/>
    <w:rsid w:val="001A6173"/>
    <w:rsid w:val="001A62AB"/>
    <w:rsid w:val="001A633F"/>
    <w:rsid w:val="001A6BDE"/>
    <w:rsid w:val="001A6CBA"/>
    <w:rsid w:val="001A7506"/>
    <w:rsid w:val="001B0D97"/>
    <w:rsid w:val="001B3BB2"/>
    <w:rsid w:val="001B4174"/>
    <w:rsid w:val="001B4E37"/>
    <w:rsid w:val="001B55E0"/>
    <w:rsid w:val="001B58F7"/>
    <w:rsid w:val="001B5A5D"/>
    <w:rsid w:val="001B6791"/>
    <w:rsid w:val="001B79EC"/>
    <w:rsid w:val="001B7A74"/>
    <w:rsid w:val="001C0FD4"/>
    <w:rsid w:val="001C18EB"/>
    <w:rsid w:val="001C1B62"/>
    <w:rsid w:val="001C1CE5"/>
    <w:rsid w:val="001C1F64"/>
    <w:rsid w:val="001C2729"/>
    <w:rsid w:val="001C2E3C"/>
    <w:rsid w:val="001C3D2A"/>
    <w:rsid w:val="001C4A4D"/>
    <w:rsid w:val="001C4D68"/>
    <w:rsid w:val="001C75B3"/>
    <w:rsid w:val="001D51A3"/>
    <w:rsid w:val="001D51BA"/>
    <w:rsid w:val="001D53E7"/>
    <w:rsid w:val="001D6342"/>
    <w:rsid w:val="001D6D53"/>
    <w:rsid w:val="001D718F"/>
    <w:rsid w:val="001E0270"/>
    <w:rsid w:val="001E1A04"/>
    <w:rsid w:val="001E1D16"/>
    <w:rsid w:val="001E302D"/>
    <w:rsid w:val="001E431C"/>
    <w:rsid w:val="001E58E2"/>
    <w:rsid w:val="001E6491"/>
    <w:rsid w:val="001E7092"/>
    <w:rsid w:val="001E7AED"/>
    <w:rsid w:val="001F0855"/>
    <w:rsid w:val="001F1C7E"/>
    <w:rsid w:val="001F1D1D"/>
    <w:rsid w:val="001F315F"/>
    <w:rsid w:val="001F3487"/>
    <w:rsid w:val="001F3916"/>
    <w:rsid w:val="001F477C"/>
    <w:rsid w:val="001F54C5"/>
    <w:rsid w:val="001F5520"/>
    <w:rsid w:val="001F5693"/>
    <w:rsid w:val="001F5EA9"/>
    <w:rsid w:val="001F61E7"/>
    <w:rsid w:val="001F6286"/>
    <w:rsid w:val="001F662C"/>
    <w:rsid w:val="001F675D"/>
    <w:rsid w:val="001F7074"/>
    <w:rsid w:val="00200490"/>
    <w:rsid w:val="00201950"/>
    <w:rsid w:val="00201F3A"/>
    <w:rsid w:val="002021B8"/>
    <w:rsid w:val="00203F5D"/>
    <w:rsid w:val="00203F96"/>
    <w:rsid w:val="00204833"/>
    <w:rsid w:val="002069B2"/>
    <w:rsid w:val="00206E24"/>
    <w:rsid w:val="00207683"/>
    <w:rsid w:val="00207D1C"/>
    <w:rsid w:val="00207FA3"/>
    <w:rsid w:val="00211898"/>
    <w:rsid w:val="00212A5C"/>
    <w:rsid w:val="0021304A"/>
    <w:rsid w:val="00214DA8"/>
    <w:rsid w:val="00215423"/>
    <w:rsid w:val="002158FA"/>
    <w:rsid w:val="0021646B"/>
    <w:rsid w:val="00216F73"/>
    <w:rsid w:val="00217716"/>
    <w:rsid w:val="002203E8"/>
    <w:rsid w:val="00220600"/>
    <w:rsid w:val="002224DB"/>
    <w:rsid w:val="00222D39"/>
    <w:rsid w:val="002230AB"/>
    <w:rsid w:val="00223FCB"/>
    <w:rsid w:val="0022451B"/>
    <w:rsid w:val="002252C3"/>
    <w:rsid w:val="002254B6"/>
    <w:rsid w:val="00225C54"/>
    <w:rsid w:val="00226E4D"/>
    <w:rsid w:val="00227154"/>
    <w:rsid w:val="002277CC"/>
    <w:rsid w:val="00227EB6"/>
    <w:rsid w:val="00227FE6"/>
    <w:rsid w:val="00230765"/>
    <w:rsid w:val="00230D18"/>
    <w:rsid w:val="00230DDB"/>
    <w:rsid w:val="002319E4"/>
    <w:rsid w:val="0023353D"/>
    <w:rsid w:val="0023465F"/>
    <w:rsid w:val="00234BDE"/>
    <w:rsid w:val="00235632"/>
    <w:rsid w:val="00235872"/>
    <w:rsid w:val="00236310"/>
    <w:rsid w:val="002366B8"/>
    <w:rsid w:val="0024031E"/>
    <w:rsid w:val="00240C57"/>
    <w:rsid w:val="0024120F"/>
    <w:rsid w:val="00241559"/>
    <w:rsid w:val="002427C4"/>
    <w:rsid w:val="0024289B"/>
    <w:rsid w:val="002434F1"/>
    <w:rsid w:val="002435B3"/>
    <w:rsid w:val="0024483C"/>
    <w:rsid w:val="002458EB"/>
    <w:rsid w:val="002500C8"/>
    <w:rsid w:val="00250C0B"/>
    <w:rsid w:val="00252090"/>
    <w:rsid w:val="00252319"/>
    <w:rsid w:val="00252BCD"/>
    <w:rsid w:val="00253121"/>
    <w:rsid w:val="00253494"/>
    <w:rsid w:val="00254763"/>
    <w:rsid w:val="00254B9A"/>
    <w:rsid w:val="00256C3B"/>
    <w:rsid w:val="00257253"/>
    <w:rsid w:val="002573ED"/>
    <w:rsid w:val="00257543"/>
    <w:rsid w:val="00257D06"/>
    <w:rsid w:val="00260B8E"/>
    <w:rsid w:val="002617E7"/>
    <w:rsid w:val="002618F9"/>
    <w:rsid w:val="002621EE"/>
    <w:rsid w:val="00264228"/>
    <w:rsid w:val="00264334"/>
    <w:rsid w:val="002645C8"/>
    <w:rsid w:val="0026473E"/>
    <w:rsid w:val="002659CE"/>
    <w:rsid w:val="00265F9C"/>
    <w:rsid w:val="00266214"/>
    <w:rsid w:val="00267C83"/>
    <w:rsid w:val="00271321"/>
    <w:rsid w:val="0027144F"/>
    <w:rsid w:val="00271813"/>
    <w:rsid w:val="00271F3A"/>
    <w:rsid w:val="00273278"/>
    <w:rsid w:val="002737F4"/>
    <w:rsid w:val="00276691"/>
    <w:rsid w:val="002778E2"/>
    <w:rsid w:val="00277DBF"/>
    <w:rsid w:val="002805F5"/>
    <w:rsid w:val="00280751"/>
    <w:rsid w:val="00280A44"/>
    <w:rsid w:val="002811B3"/>
    <w:rsid w:val="0028128F"/>
    <w:rsid w:val="002827E8"/>
    <w:rsid w:val="0028280A"/>
    <w:rsid w:val="00282DE8"/>
    <w:rsid w:val="00286ACD"/>
    <w:rsid w:val="00286C46"/>
    <w:rsid w:val="002873FB"/>
    <w:rsid w:val="00287838"/>
    <w:rsid w:val="00287FBC"/>
    <w:rsid w:val="002907B5"/>
    <w:rsid w:val="002920AA"/>
    <w:rsid w:val="002924B9"/>
    <w:rsid w:val="00292A32"/>
    <w:rsid w:val="00292EB7"/>
    <w:rsid w:val="002944F2"/>
    <w:rsid w:val="002949CE"/>
    <w:rsid w:val="002956BE"/>
    <w:rsid w:val="00296227"/>
    <w:rsid w:val="00296F44"/>
    <w:rsid w:val="0029703D"/>
    <w:rsid w:val="0029777D"/>
    <w:rsid w:val="002A01D4"/>
    <w:rsid w:val="002A055E"/>
    <w:rsid w:val="002A09E1"/>
    <w:rsid w:val="002A179B"/>
    <w:rsid w:val="002A1D4E"/>
    <w:rsid w:val="002A1E5F"/>
    <w:rsid w:val="002A248E"/>
    <w:rsid w:val="002A2869"/>
    <w:rsid w:val="002A30CE"/>
    <w:rsid w:val="002A3C5D"/>
    <w:rsid w:val="002A4507"/>
    <w:rsid w:val="002A48B5"/>
    <w:rsid w:val="002A4DFB"/>
    <w:rsid w:val="002A54BF"/>
    <w:rsid w:val="002B01FF"/>
    <w:rsid w:val="002B24D6"/>
    <w:rsid w:val="002B27AC"/>
    <w:rsid w:val="002B326B"/>
    <w:rsid w:val="002B460E"/>
    <w:rsid w:val="002B50A4"/>
    <w:rsid w:val="002B64AF"/>
    <w:rsid w:val="002B71D6"/>
    <w:rsid w:val="002B76A6"/>
    <w:rsid w:val="002B76FE"/>
    <w:rsid w:val="002B78B3"/>
    <w:rsid w:val="002C1625"/>
    <w:rsid w:val="002C1E60"/>
    <w:rsid w:val="002C3987"/>
    <w:rsid w:val="002C41E6"/>
    <w:rsid w:val="002C61A6"/>
    <w:rsid w:val="002C649D"/>
    <w:rsid w:val="002D071A"/>
    <w:rsid w:val="002D1432"/>
    <w:rsid w:val="002D2C16"/>
    <w:rsid w:val="002D34B2"/>
    <w:rsid w:val="002D370E"/>
    <w:rsid w:val="002D3B1D"/>
    <w:rsid w:val="002D48B0"/>
    <w:rsid w:val="002D4DA6"/>
    <w:rsid w:val="002D51A3"/>
    <w:rsid w:val="002D54CC"/>
    <w:rsid w:val="002D5B37"/>
    <w:rsid w:val="002D5E7B"/>
    <w:rsid w:val="002D5EEA"/>
    <w:rsid w:val="002D7637"/>
    <w:rsid w:val="002E17F2"/>
    <w:rsid w:val="002E21BA"/>
    <w:rsid w:val="002E23DA"/>
    <w:rsid w:val="002E29AF"/>
    <w:rsid w:val="002E4AC4"/>
    <w:rsid w:val="002E500E"/>
    <w:rsid w:val="002E5156"/>
    <w:rsid w:val="002E53E5"/>
    <w:rsid w:val="002E572F"/>
    <w:rsid w:val="002E5740"/>
    <w:rsid w:val="002E5BA1"/>
    <w:rsid w:val="002E7A7C"/>
    <w:rsid w:val="002E7B68"/>
    <w:rsid w:val="002E7CAE"/>
    <w:rsid w:val="002F0951"/>
    <w:rsid w:val="002F1BA7"/>
    <w:rsid w:val="002F2618"/>
    <w:rsid w:val="002F2771"/>
    <w:rsid w:val="002F2914"/>
    <w:rsid w:val="002F33A2"/>
    <w:rsid w:val="002F37A9"/>
    <w:rsid w:val="002F4F39"/>
    <w:rsid w:val="002F567F"/>
    <w:rsid w:val="00300559"/>
    <w:rsid w:val="00301CE6"/>
    <w:rsid w:val="0030256B"/>
    <w:rsid w:val="00302950"/>
    <w:rsid w:val="003046E0"/>
    <w:rsid w:val="0030501F"/>
    <w:rsid w:val="0030570D"/>
    <w:rsid w:val="003058DA"/>
    <w:rsid w:val="00305BA9"/>
    <w:rsid w:val="00307074"/>
    <w:rsid w:val="00307BA1"/>
    <w:rsid w:val="003108E6"/>
    <w:rsid w:val="00310B3C"/>
    <w:rsid w:val="00311702"/>
    <w:rsid w:val="00311E82"/>
    <w:rsid w:val="00311EC9"/>
    <w:rsid w:val="003128CF"/>
    <w:rsid w:val="00313FD6"/>
    <w:rsid w:val="003143BD"/>
    <w:rsid w:val="00315363"/>
    <w:rsid w:val="003203ED"/>
    <w:rsid w:val="00320979"/>
    <w:rsid w:val="00320C02"/>
    <w:rsid w:val="00322C9F"/>
    <w:rsid w:val="00322D93"/>
    <w:rsid w:val="00322EA3"/>
    <w:rsid w:val="0032350B"/>
    <w:rsid w:val="00324256"/>
    <w:rsid w:val="003249EF"/>
    <w:rsid w:val="00324D23"/>
    <w:rsid w:val="003251AB"/>
    <w:rsid w:val="00327A84"/>
    <w:rsid w:val="00327E44"/>
    <w:rsid w:val="003303E4"/>
    <w:rsid w:val="003303F4"/>
    <w:rsid w:val="00331751"/>
    <w:rsid w:val="003325A2"/>
    <w:rsid w:val="00333D61"/>
    <w:rsid w:val="00334579"/>
    <w:rsid w:val="003348CC"/>
    <w:rsid w:val="003348D7"/>
    <w:rsid w:val="0033558E"/>
    <w:rsid w:val="00335858"/>
    <w:rsid w:val="00335C5E"/>
    <w:rsid w:val="00336BDA"/>
    <w:rsid w:val="00337863"/>
    <w:rsid w:val="00340FD5"/>
    <w:rsid w:val="00341156"/>
    <w:rsid w:val="003417D0"/>
    <w:rsid w:val="00342B89"/>
    <w:rsid w:val="00342BD7"/>
    <w:rsid w:val="00342D36"/>
    <w:rsid w:val="00346DB5"/>
    <w:rsid w:val="0034749D"/>
    <w:rsid w:val="003477B1"/>
    <w:rsid w:val="003477CB"/>
    <w:rsid w:val="00347FD1"/>
    <w:rsid w:val="0035184C"/>
    <w:rsid w:val="00351E01"/>
    <w:rsid w:val="0035200A"/>
    <w:rsid w:val="00352B69"/>
    <w:rsid w:val="00353C81"/>
    <w:rsid w:val="00355EDF"/>
    <w:rsid w:val="003562E2"/>
    <w:rsid w:val="00357380"/>
    <w:rsid w:val="003602D9"/>
    <w:rsid w:val="003604CE"/>
    <w:rsid w:val="003606BC"/>
    <w:rsid w:val="00360DE5"/>
    <w:rsid w:val="00361E48"/>
    <w:rsid w:val="00363363"/>
    <w:rsid w:val="00363F63"/>
    <w:rsid w:val="00364491"/>
    <w:rsid w:val="003670C9"/>
    <w:rsid w:val="00370D80"/>
    <w:rsid w:val="00370E47"/>
    <w:rsid w:val="0037146F"/>
    <w:rsid w:val="00373331"/>
    <w:rsid w:val="00373E2F"/>
    <w:rsid w:val="00373F03"/>
    <w:rsid w:val="003742AC"/>
    <w:rsid w:val="00376C4E"/>
    <w:rsid w:val="00377038"/>
    <w:rsid w:val="00377CE1"/>
    <w:rsid w:val="00377DEA"/>
    <w:rsid w:val="003812D4"/>
    <w:rsid w:val="0038133D"/>
    <w:rsid w:val="00381FAC"/>
    <w:rsid w:val="00383910"/>
    <w:rsid w:val="00384C4C"/>
    <w:rsid w:val="00384C74"/>
    <w:rsid w:val="00385BF0"/>
    <w:rsid w:val="00386509"/>
    <w:rsid w:val="00386EAA"/>
    <w:rsid w:val="003873FA"/>
    <w:rsid w:val="003902CA"/>
    <w:rsid w:val="00392370"/>
    <w:rsid w:val="0039277B"/>
    <w:rsid w:val="00393085"/>
    <w:rsid w:val="003934FE"/>
    <w:rsid w:val="00393632"/>
    <w:rsid w:val="003939FF"/>
    <w:rsid w:val="00393ABF"/>
    <w:rsid w:val="00393FB3"/>
    <w:rsid w:val="003946D6"/>
    <w:rsid w:val="00394F7E"/>
    <w:rsid w:val="003955F0"/>
    <w:rsid w:val="00395A3B"/>
    <w:rsid w:val="00395E8C"/>
    <w:rsid w:val="00395FDD"/>
    <w:rsid w:val="00396373"/>
    <w:rsid w:val="003965E9"/>
    <w:rsid w:val="00396C2B"/>
    <w:rsid w:val="00396CD4"/>
    <w:rsid w:val="003970DF"/>
    <w:rsid w:val="003A04E6"/>
    <w:rsid w:val="003A0981"/>
    <w:rsid w:val="003A1147"/>
    <w:rsid w:val="003A2223"/>
    <w:rsid w:val="003A2A0F"/>
    <w:rsid w:val="003A3103"/>
    <w:rsid w:val="003A44C8"/>
    <w:rsid w:val="003A45A1"/>
    <w:rsid w:val="003A5914"/>
    <w:rsid w:val="003A5B0A"/>
    <w:rsid w:val="003A5C75"/>
    <w:rsid w:val="003A669C"/>
    <w:rsid w:val="003A6BAC"/>
    <w:rsid w:val="003A70A4"/>
    <w:rsid w:val="003A7EE9"/>
    <w:rsid w:val="003A7EF3"/>
    <w:rsid w:val="003B03F9"/>
    <w:rsid w:val="003B159C"/>
    <w:rsid w:val="003B1CD0"/>
    <w:rsid w:val="003B369F"/>
    <w:rsid w:val="003B36A3"/>
    <w:rsid w:val="003B6410"/>
    <w:rsid w:val="003B64BB"/>
    <w:rsid w:val="003B6BF4"/>
    <w:rsid w:val="003B7FE5"/>
    <w:rsid w:val="003C02E2"/>
    <w:rsid w:val="003C071B"/>
    <w:rsid w:val="003C11C8"/>
    <w:rsid w:val="003C142F"/>
    <w:rsid w:val="003C1695"/>
    <w:rsid w:val="003C2702"/>
    <w:rsid w:val="003C5DD8"/>
    <w:rsid w:val="003C5EE1"/>
    <w:rsid w:val="003C6868"/>
    <w:rsid w:val="003C7806"/>
    <w:rsid w:val="003C7ACC"/>
    <w:rsid w:val="003D109F"/>
    <w:rsid w:val="003D2478"/>
    <w:rsid w:val="003D2ED4"/>
    <w:rsid w:val="003D3C45"/>
    <w:rsid w:val="003D52B1"/>
    <w:rsid w:val="003D5B1F"/>
    <w:rsid w:val="003D7224"/>
    <w:rsid w:val="003D7B97"/>
    <w:rsid w:val="003E087F"/>
    <w:rsid w:val="003E09A8"/>
    <w:rsid w:val="003E15FA"/>
    <w:rsid w:val="003E2B48"/>
    <w:rsid w:val="003E395E"/>
    <w:rsid w:val="003E3F39"/>
    <w:rsid w:val="003E55E4"/>
    <w:rsid w:val="003E58A0"/>
    <w:rsid w:val="003E6905"/>
    <w:rsid w:val="003E74E3"/>
    <w:rsid w:val="003F05C7"/>
    <w:rsid w:val="003F11F1"/>
    <w:rsid w:val="003F12EE"/>
    <w:rsid w:val="003F1BB4"/>
    <w:rsid w:val="003F27BF"/>
    <w:rsid w:val="003F2CD4"/>
    <w:rsid w:val="003F398F"/>
    <w:rsid w:val="003F6BBE"/>
    <w:rsid w:val="004000E8"/>
    <w:rsid w:val="004007EB"/>
    <w:rsid w:val="0040102E"/>
    <w:rsid w:val="00401684"/>
    <w:rsid w:val="00402293"/>
    <w:rsid w:val="00402E2B"/>
    <w:rsid w:val="00403170"/>
    <w:rsid w:val="0040512B"/>
    <w:rsid w:val="004057D6"/>
    <w:rsid w:val="00405CA5"/>
    <w:rsid w:val="0040717E"/>
    <w:rsid w:val="00407317"/>
    <w:rsid w:val="00407BA9"/>
    <w:rsid w:val="00407CD3"/>
    <w:rsid w:val="00410101"/>
    <w:rsid w:val="00410134"/>
    <w:rsid w:val="004106EE"/>
    <w:rsid w:val="00410B72"/>
    <w:rsid w:val="00410F18"/>
    <w:rsid w:val="004120E8"/>
    <w:rsid w:val="0041263E"/>
    <w:rsid w:val="00413AAC"/>
    <w:rsid w:val="00413E92"/>
    <w:rsid w:val="00415528"/>
    <w:rsid w:val="004157DB"/>
    <w:rsid w:val="00415981"/>
    <w:rsid w:val="00415D7E"/>
    <w:rsid w:val="00417D01"/>
    <w:rsid w:val="00421105"/>
    <w:rsid w:val="004216A4"/>
    <w:rsid w:val="00421E92"/>
    <w:rsid w:val="00422AA4"/>
    <w:rsid w:val="00422D6A"/>
    <w:rsid w:val="004239A9"/>
    <w:rsid w:val="00423F9B"/>
    <w:rsid w:val="004242F4"/>
    <w:rsid w:val="00424905"/>
    <w:rsid w:val="00427248"/>
    <w:rsid w:val="004304B5"/>
    <w:rsid w:val="00431F2F"/>
    <w:rsid w:val="004324EE"/>
    <w:rsid w:val="00434830"/>
    <w:rsid w:val="00436686"/>
    <w:rsid w:val="00436C42"/>
    <w:rsid w:val="00437447"/>
    <w:rsid w:val="00437ADD"/>
    <w:rsid w:val="00440749"/>
    <w:rsid w:val="004415AE"/>
    <w:rsid w:val="00441A92"/>
    <w:rsid w:val="00441B06"/>
    <w:rsid w:val="004431DC"/>
    <w:rsid w:val="004432CB"/>
    <w:rsid w:val="00444F56"/>
    <w:rsid w:val="00446488"/>
    <w:rsid w:val="0044737C"/>
    <w:rsid w:val="00447FB1"/>
    <w:rsid w:val="0045113B"/>
    <w:rsid w:val="004511E0"/>
    <w:rsid w:val="004517AA"/>
    <w:rsid w:val="00451FF5"/>
    <w:rsid w:val="00452CAC"/>
    <w:rsid w:val="00452CAF"/>
    <w:rsid w:val="00454E21"/>
    <w:rsid w:val="004554CA"/>
    <w:rsid w:val="00455601"/>
    <w:rsid w:val="00455647"/>
    <w:rsid w:val="00455671"/>
    <w:rsid w:val="00457565"/>
    <w:rsid w:val="00457B71"/>
    <w:rsid w:val="00464DE3"/>
    <w:rsid w:val="004669E2"/>
    <w:rsid w:val="0046758E"/>
    <w:rsid w:val="004701B9"/>
    <w:rsid w:val="00470959"/>
    <w:rsid w:val="00470C31"/>
    <w:rsid w:val="00470DAA"/>
    <w:rsid w:val="00470DE2"/>
    <w:rsid w:val="00471DE0"/>
    <w:rsid w:val="00472C55"/>
    <w:rsid w:val="00472CA4"/>
    <w:rsid w:val="00473338"/>
    <w:rsid w:val="004734D0"/>
    <w:rsid w:val="00474BAE"/>
    <w:rsid w:val="0047556B"/>
    <w:rsid w:val="00475CA3"/>
    <w:rsid w:val="00476B27"/>
    <w:rsid w:val="00477768"/>
    <w:rsid w:val="00482ED1"/>
    <w:rsid w:val="00483007"/>
    <w:rsid w:val="0048420F"/>
    <w:rsid w:val="00485F3D"/>
    <w:rsid w:val="00486FAA"/>
    <w:rsid w:val="004877D0"/>
    <w:rsid w:val="004878F9"/>
    <w:rsid w:val="00487E25"/>
    <w:rsid w:val="004912F5"/>
    <w:rsid w:val="00492BC5"/>
    <w:rsid w:val="00494113"/>
    <w:rsid w:val="00495402"/>
    <w:rsid w:val="00495500"/>
    <w:rsid w:val="0049557C"/>
    <w:rsid w:val="0049617C"/>
    <w:rsid w:val="004964F1"/>
    <w:rsid w:val="00497997"/>
    <w:rsid w:val="004A0AE8"/>
    <w:rsid w:val="004A1313"/>
    <w:rsid w:val="004A16BC"/>
    <w:rsid w:val="004A2B94"/>
    <w:rsid w:val="004A31B3"/>
    <w:rsid w:val="004A4052"/>
    <w:rsid w:val="004A40A9"/>
    <w:rsid w:val="004A4462"/>
    <w:rsid w:val="004A7F81"/>
    <w:rsid w:val="004B140E"/>
    <w:rsid w:val="004B42D4"/>
    <w:rsid w:val="004B6AE4"/>
    <w:rsid w:val="004B6E9D"/>
    <w:rsid w:val="004B6F6A"/>
    <w:rsid w:val="004B79E6"/>
    <w:rsid w:val="004B7C0C"/>
    <w:rsid w:val="004C35FA"/>
    <w:rsid w:val="004C3898"/>
    <w:rsid w:val="004C41A0"/>
    <w:rsid w:val="004C4C07"/>
    <w:rsid w:val="004C58CD"/>
    <w:rsid w:val="004C6A06"/>
    <w:rsid w:val="004D1073"/>
    <w:rsid w:val="004D1ED5"/>
    <w:rsid w:val="004D21E9"/>
    <w:rsid w:val="004D265A"/>
    <w:rsid w:val="004D2706"/>
    <w:rsid w:val="004D2CFA"/>
    <w:rsid w:val="004D36B1"/>
    <w:rsid w:val="004D3866"/>
    <w:rsid w:val="004D3EB4"/>
    <w:rsid w:val="004D568B"/>
    <w:rsid w:val="004D69DE"/>
    <w:rsid w:val="004D7EAF"/>
    <w:rsid w:val="004D7EBD"/>
    <w:rsid w:val="004E254F"/>
    <w:rsid w:val="004E2680"/>
    <w:rsid w:val="004E2889"/>
    <w:rsid w:val="004E28F9"/>
    <w:rsid w:val="004E462E"/>
    <w:rsid w:val="004E4D61"/>
    <w:rsid w:val="004E56DC"/>
    <w:rsid w:val="004E71D0"/>
    <w:rsid w:val="004E76F4"/>
    <w:rsid w:val="004F0B4E"/>
    <w:rsid w:val="004F0B6C"/>
    <w:rsid w:val="004F1330"/>
    <w:rsid w:val="004F1747"/>
    <w:rsid w:val="004F2078"/>
    <w:rsid w:val="004F214B"/>
    <w:rsid w:val="004F3F68"/>
    <w:rsid w:val="004F471F"/>
    <w:rsid w:val="004F4DA3"/>
    <w:rsid w:val="004F5B67"/>
    <w:rsid w:val="004F5D81"/>
    <w:rsid w:val="004F67A6"/>
    <w:rsid w:val="004F6B5A"/>
    <w:rsid w:val="004F6F23"/>
    <w:rsid w:val="004F7F13"/>
    <w:rsid w:val="005009FF"/>
    <w:rsid w:val="00500BF5"/>
    <w:rsid w:val="005010B3"/>
    <w:rsid w:val="00501B5B"/>
    <w:rsid w:val="00502D60"/>
    <w:rsid w:val="00503596"/>
    <w:rsid w:val="0050399F"/>
    <w:rsid w:val="00506557"/>
    <w:rsid w:val="0050677A"/>
    <w:rsid w:val="00506987"/>
    <w:rsid w:val="0051084A"/>
    <w:rsid w:val="005108D8"/>
    <w:rsid w:val="005116F9"/>
    <w:rsid w:val="00513730"/>
    <w:rsid w:val="00513B9D"/>
    <w:rsid w:val="00513EC1"/>
    <w:rsid w:val="0051445A"/>
    <w:rsid w:val="005153A7"/>
    <w:rsid w:val="005169F3"/>
    <w:rsid w:val="00520D30"/>
    <w:rsid w:val="00520F0C"/>
    <w:rsid w:val="0052103B"/>
    <w:rsid w:val="00521598"/>
    <w:rsid w:val="005219CF"/>
    <w:rsid w:val="00522BCA"/>
    <w:rsid w:val="00522EA1"/>
    <w:rsid w:val="005233A5"/>
    <w:rsid w:val="0052507B"/>
    <w:rsid w:val="00525473"/>
    <w:rsid w:val="0052713F"/>
    <w:rsid w:val="005316C7"/>
    <w:rsid w:val="005317E4"/>
    <w:rsid w:val="00534993"/>
    <w:rsid w:val="00534B59"/>
    <w:rsid w:val="005354B0"/>
    <w:rsid w:val="00536759"/>
    <w:rsid w:val="00537C62"/>
    <w:rsid w:val="005408F9"/>
    <w:rsid w:val="005411A0"/>
    <w:rsid w:val="005416B2"/>
    <w:rsid w:val="0054265F"/>
    <w:rsid w:val="005427CD"/>
    <w:rsid w:val="00542F69"/>
    <w:rsid w:val="005441FD"/>
    <w:rsid w:val="00544E70"/>
    <w:rsid w:val="00545911"/>
    <w:rsid w:val="00546970"/>
    <w:rsid w:val="00546ED5"/>
    <w:rsid w:val="00550CE5"/>
    <w:rsid w:val="00551296"/>
    <w:rsid w:val="005512DC"/>
    <w:rsid w:val="005528FE"/>
    <w:rsid w:val="00553036"/>
    <w:rsid w:val="0055378F"/>
    <w:rsid w:val="00553CCB"/>
    <w:rsid w:val="00554E19"/>
    <w:rsid w:val="00556C18"/>
    <w:rsid w:val="00557E16"/>
    <w:rsid w:val="0056016C"/>
    <w:rsid w:val="005601E0"/>
    <w:rsid w:val="00560A89"/>
    <w:rsid w:val="0056121F"/>
    <w:rsid w:val="00561342"/>
    <w:rsid w:val="0056151F"/>
    <w:rsid w:val="00562ABC"/>
    <w:rsid w:val="00562CC8"/>
    <w:rsid w:val="005640C9"/>
    <w:rsid w:val="0056677A"/>
    <w:rsid w:val="00566C5F"/>
    <w:rsid w:val="005673FE"/>
    <w:rsid w:val="00567615"/>
    <w:rsid w:val="005714E1"/>
    <w:rsid w:val="00572505"/>
    <w:rsid w:val="00572FB3"/>
    <w:rsid w:val="0057402B"/>
    <w:rsid w:val="005746F1"/>
    <w:rsid w:val="0057505B"/>
    <w:rsid w:val="005768AB"/>
    <w:rsid w:val="00576CCB"/>
    <w:rsid w:val="005771BD"/>
    <w:rsid w:val="00577759"/>
    <w:rsid w:val="00580196"/>
    <w:rsid w:val="00581B2A"/>
    <w:rsid w:val="00582809"/>
    <w:rsid w:val="00583776"/>
    <w:rsid w:val="00585FD4"/>
    <w:rsid w:val="00586E39"/>
    <w:rsid w:val="00587888"/>
    <w:rsid w:val="0058798C"/>
    <w:rsid w:val="00587E76"/>
    <w:rsid w:val="005900FA"/>
    <w:rsid w:val="005905F2"/>
    <w:rsid w:val="0059068E"/>
    <w:rsid w:val="00590F2B"/>
    <w:rsid w:val="005911BA"/>
    <w:rsid w:val="005924A3"/>
    <w:rsid w:val="005929FA"/>
    <w:rsid w:val="005935A4"/>
    <w:rsid w:val="005948C2"/>
    <w:rsid w:val="00595DCA"/>
    <w:rsid w:val="0059779B"/>
    <w:rsid w:val="005A209A"/>
    <w:rsid w:val="005A25CA"/>
    <w:rsid w:val="005A39B5"/>
    <w:rsid w:val="005A3B5D"/>
    <w:rsid w:val="005A458F"/>
    <w:rsid w:val="005A578A"/>
    <w:rsid w:val="005A662D"/>
    <w:rsid w:val="005A6821"/>
    <w:rsid w:val="005A7CF6"/>
    <w:rsid w:val="005B06DF"/>
    <w:rsid w:val="005B1409"/>
    <w:rsid w:val="005B23A4"/>
    <w:rsid w:val="005B35D7"/>
    <w:rsid w:val="005B392A"/>
    <w:rsid w:val="005B3AA3"/>
    <w:rsid w:val="005B4942"/>
    <w:rsid w:val="005B4A3F"/>
    <w:rsid w:val="005B5712"/>
    <w:rsid w:val="005B61C9"/>
    <w:rsid w:val="005B6F83"/>
    <w:rsid w:val="005C210D"/>
    <w:rsid w:val="005C2487"/>
    <w:rsid w:val="005C24D7"/>
    <w:rsid w:val="005C3A01"/>
    <w:rsid w:val="005C671C"/>
    <w:rsid w:val="005C67EC"/>
    <w:rsid w:val="005C74FB"/>
    <w:rsid w:val="005D009E"/>
    <w:rsid w:val="005D1602"/>
    <w:rsid w:val="005D2928"/>
    <w:rsid w:val="005D2AE7"/>
    <w:rsid w:val="005D2B00"/>
    <w:rsid w:val="005D3025"/>
    <w:rsid w:val="005D3AE9"/>
    <w:rsid w:val="005D4031"/>
    <w:rsid w:val="005D42F0"/>
    <w:rsid w:val="005D434A"/>
    <w:rsid w:val="005D52AC"/>
    <w:rsid w:val="005D725E"/>
    <w:rsid w:val="005D78B9"/>
    <w:rsid w:val="005E0427"/>
    <w:rsid w:val="005E122A"/>
    <w:rsid w:val="005E2A3C"/>
    <w:rsid w:val="005E2CF3"/>
    <w:rsid w:val="005E33DC"/>
    <w:rsid w:val="005E385F"/>
    <w:rsid w:val="005E3E69"/>
    <w:rsid w:val="005E3F90"/>
    <w:rsid w:val="005E42C3"/>
    <w:rsid w:val="005E5B81"/>
    <w:rsid w:val="005F1B2B"/>
    <w:rsid w:val="005F1C3D"/>
    <w:rsid w:val="005F25FF"/>
    <w:rsid w:val="005F2CB1"/>
    <w:rsid w:val="005F3025"/>
    <w:rsid w:val="005F30BA"/>
    <w:rsid w:val="005F366C"/>
    <w:rsid w:val="005F3C37"/>
    <w:rsid w:val="005F47E7"/>
    <w:rsid w:val="005F555C"/>
    <w:rsid w:val="005F618C"/>
    <w:rsid w:val="005F63A2"/>
    <w:rsid w:val="005F70BD"/>
    <w:rsid w:val="0060015A"/>
    <w:rsid w:val="00601FC1"/>
    <w:rsid w:val="0060283C"/>
    <w:rsid w:val="00602EB5"/>
    <w:rsid w:val="00604F14"/>
    <w:rsid w:val="00606924"/>
    <w:rsid w:val="00606B2B"/>
    <w:rsid w:val="00610577"/>
    <w:rsid w:val="006111A1"/>
    <w:rsid w:val="00611B83"/>
    <w:rsid w:val="00612E28"/>
    <w:rsid w:val="00613257"/>
    <w:rsid w:val="0061403A"/>
    <w:rsid w:val="006142C3"/>
    <w:rsid w:val="00614BCF"/>
    <w:rsid w:val="0061545F"/>
    <w:rsid w:val="00615E83"/>
    <w:rsid w:val="0061607C"/>
    <w:rsid w:val="00616BC7"/>
    <w:rsid w:val="00617247"/>
    <w:rsid w:val="00617EFF"/>
    <w:rsid w:val="00620411"/>
    <w:rsid w:val="00620A71"/>
    <w:rsid w:val="00620D80"/>
    <w:rsid w:val="00621065"/>
    <w:rsid w:val="0062143B"/>
    <w:rsid w:val="00621BF4"/>
    <w:rsid w:val="0062218F"/>
    <w:rsid w:val="00622AD7"/>
    <w:rsid w:val="00622B06"/>
    <w:rsid w:val="006234A6"/>
    <w:rsid w:val="0062461C"/>
    <w:rsid w:val="006248EC"/>
    <w:rsid w:val="00625562"/>
    <w:rsid w:val="00625ED4"/>
    <w:rsid w:val="0062695D"/>
    <w:rsid w:val="00630001"/>
    <w:rsid w:val="006311B3"/>
    <w:rsid w:val="00632209"/>
    <w:rsid w:val="0063284C"/>
    <w:rsid w:val="006336FB"/>
    <w:rsid w:val="00633BBD"/>
    <w:rsid w:val="00633FB1"/>
    <w:rsid w:val="00634155"/>
    <w:rsid w:val="00634216"/>
    <w:rsid w:val="0063580B"/>
    <w:rsid w:val="00636398"/>
    <w:rsid w:val="006368D3"/>
    <w:rsid w:val="00636F09"/>
    <w:rsid w:val="006377EC"/>
    <w:rsid w:val="006403E7"/>
    <w:rsid w:val="0064151F"/>
    <w:rsid w:val="00641533"/>
    <w:rsid w:val="006416F7"/>
    <w:rsid w:val="0064208D"/>
    <w:rsid w:val="00642845"/>
    <w:rsid w:val="00643475"/>
    <w:rsid w:val="0064396A"/>
    <w:rsid w:val="00645D02"/>
    <w:rsid w:val="0064624E"/>
    <w:rsid w:val="00650673"/>
    <w:rsid w:val="00650AB9"/>
    <w:rsid w:val="00650B15"/>
    <w:rsid w:val="0065134F"/>
    <w:rsid w:val="006514DE"/>
    <w:rsid w:val="00651778"/>
    <w:rsid w:val="00652EAD"/>
    <w:rsid w:val="0065323E"/>
    <w:rsid w:val="00653A92"/>
    <w:rsid w:val="00653FA0"/>
    <w:rsid w:val="006544AA"/>
    <w:rsid w:val="00654743"/>
    <w:rsid w:val="00655733"/>
    <w:rsid w:val="00655ACD"/>
    <w:rsid w:val="00655E0F"/>
    <w:rsid w:val="00656A15"/>
    <w:rsid w:val="00656A92"/>
    <w:rsid w:val="00656DDE"/>
    <w:rsid w:val="0065753F"/>
    <w:rsid w:val="00660038"/>
    <w:rsid w:val="0066011D"/>
    <w:rsid w:val="006607C0"/>
    <w:rsid w:val="006613A6"/>
    <w:rsid w:val="00661419"/>
    <w:rsid w:val="006627A2"/>
    <w:rsid w:val="006634E6"/>
    <w:rsid w:val="00663BCA"/>
    <w:rsid w:val="00664227"/>
    <w:rsid w:val="00664E5F"/>
    <w:rsid w:val="006655EE"/>
    <w:rsid w:val="006661AD"/>
    <w:rsid w:val="00666305"/>
    <w:rsid w:val="006667B9"/>
    <w:rsid w:val="00666B83"/>
    <w:rsid w:val="00666CC5"/>
    <w:rsid w:val="00667CFB"/>
    <w:rsid w:val="00667EE7"/>
    <w:rsid w:val="00670922"/>
    <w:rsid w:val="00670BE1"/>
    <w:rsid w:val="00671D62"/>
    <w:rsid w:val="0067218F"/>
    <w:rsid w:val="00673D07"/>
    <w:rsid w:val="00673EA5"/>
    <w:rsid w:val="006741F2"/>
    <w:rsid w:val="00674CC3"/>
    <w:rsid w:val="00675C72"/>
    <w:rsid w:val="006771F9"/>
    <w:rsid w:val="006772FD"/>
    <w:rsid w:val="006776D7"/>
    <w:rsid w:val="00677CDE"/>
    <w:rsid w:val="00680A4E"/>
    <w:rsid w:val="00681003"/>
    <w:rsid w:val="006813A5"/>
    <w:rsid w:val="006817C9"/>
    <w:rsid w:val="00682E46"/>
    <w:rsid w:val="00683ECE"/>
    <w:rsid w:val="006851AC"/>
    <w:rsid w:val="0068600F"/>
    <w:rsid w:val="0068629D"/>
    <w:rsid w:val="00686AA0"/>
    <w:rsid w:val="006909D3"/>
    <w:rsid w:val="00690DB6"/>
    <w:rsid w:val="006910B7"/>
    <w:rsid w:val="0069458B"/>
    <w:rsid w:val="00694616"/>
    <w:rsid w:val="00694822"/>
    <w:rsid w:val="006955E1"/>
    <w:rsid w:val="00695FC2"/>
    <w:rsid w:val="00696949"/>
    <w:rsid w:val="00697052"/>
    <w:rsid w:val="00697312"/>
    <w:rsid w:val="00697C7A"/>
    <w:rsid w:val="006A115B"/>
    <w:rsid w:val="006A175F"/>
    <w:rsid w:val="006A214B"/>
    <w:rsid w:val="006A387A"/>
    <w:rsid w:val="006A3A28"/>
    <w:rsid w:val="006A46FB"/>
    <w:rsid w:val="006A5E28"/>
    <w:rsid w:val="006A697B"/>
    <w:rsid w:val="006A7AFF"/>
    <w:rsid w:val="006A7D8B"/>
    <w:rsid w:val="006B0782"/>
    <w:rsid w:val="006B0B20"/>
    <w:rsid w:val="006B1244"/>
    <w:rsid w:val="006B1816"/>
    <w:rsid w:val="006B2099"/>
    <w:rsid w:val="006B2409"/>
    <w:rsid w:val="006B2E8D"/>
    <w:rsid w:val="006B4054"/>
    <w:rsid w:val="006B4F17"/>
    <w:rsid w:val="006B50CF"/>
    <w:rsid w:val="006B6A24"/>
    <w:rsid w:val="006C03B8"/>
    <w:rsid w:val="006C128B"/>
    <w:rsid w:val="006C16AD"/>
    <w:rsid w:val="006C309B"/>
    <w:rsid w:val="006C37B3"/>
    <w:rsid w:val="006C513E"/>
    <w:rsid w:val="006C5BD2"/>
    <w:rsid w:val="006C5C1B"/>
    <w:rsid w:val="006C5EC9"/>
    <w:rsid w:val="006C6059"/>
    <w:rsid w:val="006C6D76"/>
    <w:rsid w:val="006C7522"/>
    <w:rsid w:val="006D2947"/>
    <w:rsid w:val="006D3C07"/>
    <w:rsid w:val="006D611D"/>
    <w:rsid w:val="006D6258"/>
    <w:rsid w:val="006D694D"/>
    <w:rsid w:val="006D6D58"/>
    <w:rsid w:val="006D6F08"/>
    <w:rsid w:val="006D7A67"/>
    <w:rsid w:val="006E062C"/>
    <w:rsid w:val="006E133E"/>
    <w:rsid w:val="006E1C82"/>
    <w:rsid w:val="006E1D47"/>
    <w:rsid w:val="006E28B7"/>
    <w:rsid w:val="006E2A9B"/>
    <w:rsid w:val="006E3310"/>
    <w:rsid w:val="006E3359"/>
    <w:rsid w:val="006E4E39"/>
    <w:rsid w:val="006E4E63"/>
    <w:rsid w:val="006E565E"/>
    <w:rsid w:val="006E5C35"/>
    <w:rsid w:val="006E6228"/>
    <w:rsid w:val="006E673D"/>
    <w:rsid w:val="006E6E2B"/>
    <w:rsid w:val="006E6EA9"/>
    <w:rsid w:val="006E70AF"/>
    <w:rsid w:val="006E7236"/>
    <w:rsid w:val="006E7D3B"/>
    <w:rsid w:val="006F054A"/>
    <w:rsid w:val="006F1B70"/>
    <w:rsid w:val="006F2968"/>
    <w:rsid w:val="006F341D"/>
    <w:rsid w:val="006F3CDE"/>
    <w:rsid w:val="006F3D2E"/>
    <w:rsid w:val="006F4032"/>
    <w:rsid w:val="006F4D1F"/>
    <w:rsid w:val="006F58D4"/>
    <w:rsid w:val="006F6582"/>
    <w:rsid w:val="006F6F4E"/>
    <w:rsid w:val="006F7B99"/>
    <w:rsid w:val="007013F7"/>
    <w:rsid w:val="00701888"/>
    <w:rsid w:val="0070346E"/>
    <w:rsid w:val="0070405F"/>
    <w:rsid w:val="00704902"/>
    <w:rsid w:val="00704EDB"/>
    <w:rsid w:val="0070539F"/>
    <w:rsid w:val="00705A9B"/>
    <w:rsid w:val="00706101"/>
    <w:rsid w:val="00707072"/>
    <w:rsid w:val="0070714E"/>
    <w:rsid w:val="00707D61"/>
    <w:rsid w:val="00707F1C"/>
    <w:rsid w:val="00710D58"/>
    <w:rsid w:val="00711578"/>
    <w:rsid w:val="00712287"/>
    <w:rsid w:val="00712772"/>
    <w:rsid w:val="00713294"/>
    <w:rsid w:val="00713B25"/>
    <w:rsid w:val="007148D3"/>
    <w:rsid w:val="00714ABC"/>
    <w:rsid w:val="00714BAA"/>
    <w:rsid w:val="00715B9A"/>
    <w:rsid w:val="00715EF8"/>
    <w:rsid w:val="00720306"/>
    <w:rsid w:val="0072082E"/>
    <w:rsid w:val="00720E8F"/>
    <w:rsid w:val="00721131"/>
    <w:rsid w:val="00723492"/>
    <w:rsid w:val="00723B78"/>
    <w:rsid w:val="007257D0"/>
    <w:rsid w:val="00726DF0"/>
    <w:rsid w:val="00726EA6"/>
    <w:rsid w:val="00727208"/>
    <w:rsid w:val="00727340"/>
    <w:rsid w:val="00727680"/>
    <w:rsid w:val="00730239"/>
    <w:rsid w:val="00733103"/>
    <w:rsid w:val="007333F2"/>
    <w:rsid w:val="00733D09"/>
    <w:rsid w:val="007343CC"/>
    <w:rsid w:val="007348B1"/>
    <w:rsid w:val="0073538B"/>
    <w:rsid w:val="00735B61"/>
    <w:rsid w:val="007362A6"/>
    <w:rsid w:val="00736D7D"/>
    <w:rsid w:val="00737B18"/>
    <w:rsid w:val="00737FED"/>
    <w:rsid w:val="00740833"/>
    <w:rsid w:val="00740E58"/>
    <w:rsid w:val="00740FE7"/>
    <w:rsid w:val="00740FF1"/>
    <w:rsid w:val="00741565"/>
    <w:rsid w:val="00741705"/>
    <w:rsid w:val="007445A0"/>
    <w:rsid w:val="0074524B"/>
    <w:rsid w:val="00745FA8"/>
    <w:rsid w:val="007460AC"/>
    <w:rsid w:val="007460EB"/>
    <w:rsid w:val="00747D8B"/>
    <w:rsid w:val="00747DFF"/>
    <w:rsid w:val="00751228"/>
    <w:rsid w:val="00752579"/>
    <w:rsid w:val="007527FB"/>
    <w:rsid w:val="00752DF8"/>
    <w:rsid w:val="00754046"/>
    <w:rsid w:val="007553FF"/>
    <w:rsid w:val="00756A80"/>
    <w:rsid w:val="007571E1"/>
    <w:rsid w:val="00757A16"/>
    <w:rsid w:val="007604B2"/>
    <w:rsid w:val="00760692"/>
    <w:rsid w:val="0076120D"/>
    <w:rsid w:val="007639BD"/>
    <w:rsid w:val="00763FA3"/>
    <w:rsid w:val="00765281"/>
    <w:rsid w:val="007666C8"/>
    <w:rsid w:val="00766BAD"/>
    <w:rsid w:val="007675B3"/>
    <w:rsid w:val="00767847"/>
    <w:rsid w:val="00767FAE"/>
    <w:rsid w:val="00771B1C"/>
    <w:rsid w:val="007721F3"/>
    <w:rsid w:val="007729A2"/>
    <w:rsid w:val="00772C43"/>
    <w:rsid w:val="00773D40"/>
    <w:rsid w:val="00773D69"/>
    <w:rsid w:val="0077474B"/>
    <w:rsid w:val="00774973"/>
    <w:rsid w:val="007755F2"/>
    <w:rsid w:val="00775D86"/>
    <w:rsid w:val="00776971"/>
    <w:rsid w:val="00780799"/>
    <w:rsid w:val="007808A3"/>
    <w:rsid w:val="00780A80"/>
    <w:rsid w:val="0078177E"/>
    <w:rsid w:val="007824BC"/>
    <w:rsid w:val="0078304C"/>
    <w:rsid w:val="00783082"/>
    <w:rsid w:val="00783673"/>
    <w:rsid w:val="00784348"/>
    <w:rsid w:val="00785490"/>
    <w:rsid w:val="00786217"/>
    <w:rsid w:val="00787F11"/>
    <w:rsid w:val="00790F46"/>
    <w:rsid w:val="00791415"/>
    <w:rsid w:val="0079243B"/>
    <w:rsid w:val="007925EA"/>
    <w:rsid w:val="00793032"/>
    <w:rsid w:val="00793CD8"/>
    <w:rsid w:val="007946A3"/>
    <w:rsid w:val="007954EA"/>
    <w:rsid w:val="00795AE9"/>
    <w:rsid w:val="00795C92"/>
    <w:rsid w:val="0079609E"/>
    <w:rsid w:val="00796231"/>
    <w:rsid w:val="007963BC"/>
    <w:rsid w:val="00797B6C"/>
    <w:rsid w:val="007A1CB3"/>
    <w:rsid w:val="007A2A5D"/>
    <w:rsid w:val="007A2DEE"/>
    <w:rsid w:val="007A306F"/>
    <w:rsid w:val="007A3F36"/>
    <w:rsid w:val="007A3F57"/>
    <w:rsid w:val="007A43A6"/>
    <w:rsid w:val="007A5205"/>
    <w:rsid w:val="007A58A6"/>
    <w:rsid w:val="007A6E02"/>
    <w:rsid w:val="007B2166"/>
    <w:rsid w:val="007B335E"/>
    <w:rsid w:val="007B3D2D"/>
    <w:rsid w:val="007B50AE"/>
    <w:rsid w:val="007B51DF"/>
    <w:rsid w:val="007B65AB"/>
    <w:rsid w:val="007B6C6A"/>
    <w:rsid w:val="007B788C"/>
    <w:rsid w:val="007B7BE4"/>
    <w:rsid w:val="007B7E6F"/>
    <w:rsid w:val="007C05DD"/>
    <w:rsid w:val="007C181B"/>
    <w:rsid w:val="007C1A29"/>
    <w:rsid w:val="007C2342"/>
    <w:rsid w:val="007C3D18"/>
    <w:rsid w:val="007C502C"/>
    <w:rsid w:val="007C60BF"/>
    <w:rsid w:val="007C646A"/>
    <w:rsid w:val="007C6544"/>
    <w:rsid w:val="007C6A07"/>
    <w:rsid w:val="007C7226"/>
    <w:rsid w:val="007C75A1"/>
    <w:rsid w:val="007C77A5"/>
    <w:rsid w:val="007D04E5"/>
    <w:rsid w:val="007D07D7"/>
    <w:rsid w:val="007D0A1D"/>
    <w:rsid w:val="007D11EA"/>
    <w:rsid w:val="007D13B3"/>
    <w:rsid w:val="007D1B56"/>
    <w:rsid w:val="007D3D60"/>
    <w:rsid w:val="007D4A2F"/>
    <w:rsid w:val="007D4EF3"/>
    <w:rsid w:val="007D516D"/>
    <w:rsid w:val="007D5901"/>
    <w:rsid w:val="007D598A"/>
    <w:rsid w:val="007D5C3F"/>
    <w:rsid w:val="007D5F43"/>
    <w:rsid w:val="007D6854"/>
    <w:rsid w:val="007D7526"/>
    <w:rsid w:val="007D755B"/>
    <w:rsid w:val="007D7B29"/>
    <w:rsid w:val="007E0DBF"/>
    <w:rsid w:val="007E1619"/>
    <w:rsid w:val="007E23F7"/>
    <w:rsid w:val="007E2A0A"/>
    <w:rsid w:val="007E2DFB"/>
    <w:rsid w:val="007E45CB"/>
    <w:rsid w:val="007E4610"/>
    <w:rsid w:val="007E4715"/>
    <w:rsid w:val="007E505B"/>
    <w:rsid w:val="007E5CE8"/>
    <w:rsid w:val="007E7091"/>
    <w:rsid w:val="007E74E9"/>
    <w:rsid w:val="007F10B2"/>
    <w:rsid w:val="007F146B"/>
    <w:rsid w:val="007F2D57"/>
    <w:rsid w:val="007F51D0"/>
    <w:rsid w:val="00800172"/>
    <w:rsid w:val="008010ED"/>
    <w:rsid w:val="008015C5"/>
    <w:rsid w:val="00801ACB"/>
    <w:rsid w:val="00803B4A"/>
    <w:rsid w:val="00803FAE"/>
    <w:rsid w:val="00805743"/>
    <w:rsid w:val="0080605F"/>
    <w:rsid w:val="008072B7"/>
    <w:rsid w:val="00807786"/>
    <w:rsid w:val="00810047"/>
    <w:rsid w:val="008117B5"/>
    <w:rsid w:val="00811FCB"/>
    <w:rsid w:val="00812677"/>
    <w:rsid w:val="008128F0"/>
    <w:rsid w:val="008131D9"/>
    <w:rsid w:val="0081346C"/>
    <w:rsid w:val="008139BC"/>
    <w:rsid w:val="008155F8"/>
    <w:rsid w:val="008158D6"/>
    <w:rsid w:val="00815955"/>
    <w:rsid w:val="00816571"/>
    <w:rsid w:val="00817196"/>
    <w:rsid w:val="008171B1"/>
    <w:rsid w:val="0081799F"/>
    <w:rsid w:val="00817BF8"/>
    <w:rsid w:val="008235DB"/>
    <w:rsid w:val="00823C1F"/>
    <w:rsid w:val="00824AB4"/>
    <w:rsid w:val="00825617"/>
    <w:rsid w:val="00825C42"/>
    <w:rsid w:val="00825D25"/>
    <w:rsid w:val="00827D6F"/>
    <w:rsid w:val="00830BD4"/>
    <w:rsid w:val="00831B66"/>
    <w:rsid w:val="00834426"/>
    <w:rsid w:val="00834D68"/>
    <w:rsid w:val="0083577D"/>
    <w:rsid w:val="00835E50"/>
    <w:rsid w:val="008376AC"/>
    <w:rsid w:val="00837A19"/>
    <w:rsid w:val="00837F01"/>
    <w:rsid w:val="0084061A"/>
    <w:rsid w:val="008407DF"/>
    <w:rsid w:val="00840F4F"/>
    <w:rsid w:val="00841E30"/>
    <w:rsid w:val="008436BC"/>
    <w:rsid w:val="00843E85"/>
    <w:rsid w:val="008444E8"/>
    <w:rsid w:val="00844518"/>
    <w:rsid w:val="00844E80"/>
    <w:rsid w:val="0084657B"/>
    <w:rsid w:val="00846FE7"/>
    <w:rsid w:val="00847460"/>
    <w:rsid w:val="00851510"/>
    <w:rsid w:val="00851D60"/>
    <w:rsid w:val="00853731"/>
    <w:rsid w:val="008556E7"/>
    <w:rsid w:val="008563E1"/>
    <w:rsid w:val="00856911"/>
    <w:rsid w:val="00856FEF"/>
    <w:rsid w:val="00860980"/>
    <w:rsid w:val="008612E2"/>
    <w:rsid w:val="00861D55"/>
    <w:rsid w:val="008622AC"/>
    <w:rsid w:val="0086372F"/>
    <w:rsid w:val="00863CFE"/>
    <w:rsid w:val="00864489"/>
    <w:rsid w:val="0086496D"/>
    <w:rsid w:val="0086600C"/>
    <w:rsid w:val="00866454"/>
    <w:rsid w:val="00866BBB"/>
    <w:rsid w:val="00866C09"/>
    <w:rsid w:val="0086700F"/>
    <w:rsid w:val="008674C3"/>
    <w:rsid w:val="008677FD"/>
    <w:rsid w:val="00870449"/>
    <w:rsid w:val="008706D4"/>
    <w:rsid w:val="00870A4D"/>
    <w:rsid w:val="00870F8A"/>
    <w:rsid w:val="00871207"/>
    <w:rsid w:val="008716C8"/>
    <w:rsid w:val="008719A4"/>
    <w:rsid w:val="00871D23"/>
    <w:rsid w:val="00872960"/>
    <w:rsid w:val="00873034"/>
    <w:rsid w:val="0087362B"/>
    <w:rsid w:val="00874312"/>
    <w:rsid w:val="0087437C"/>
    <w:rsid w:val="008743AA"/>
    <w:rsid w:val="0087453A"/>
    <w:rsid w:val="00875CD7"/>
    <w:rsid w:val="00876B4D"/>
    <w:rsid w:val="00876F05"/>
    <w:rsid w:val="00877F18"/>
    <w:rsid w:val="00880B6A"/>
    <w:rsid w:val="008813DE"/>
    <w:rsid w:val="0088148D"/>
    <w:rsid w:val="00883956"/>
    <w:rsid w:val="00884DBC"/>
    <w:rsid w:val="0088520F"/>
    <w:rsid w:val="00890597"/>
    <w:rsid w:val="008913C4"/>
    <w:rsid w:val="00891A12"/>
    <w:rsid w:val="00892069"/>
    <w:rsid w:val="00893454"/>
    <w:rsid w:val="008941E3"/>
    <w:rsid w:val="00894A88"/>
    <w:rsid w:val="00894EC7"/>
    <w:rsid w:val="00895386"/>
    <w:rsid w:val="008962D5"/>
    <w:rsid w:val="00896476"/>
    <w:rsid w:val="0089706D"/>
    <w:rsid w:val="008A2030"/>
    <w:rsid w:val="008A21FF"/>
    <w:rsid w:val="008A2CE2"/>
    <w:rsid w:val="008A30AC"/>
    <w:rsid w:val="008A347A"/>
    <w:rsid w:val="008A376C"/>
    <w:rsid w:val="008A394D"/>
    <w:rsid w:val="008A44B8"/>
    <w:rsid w:val="008A4817"/>
    <w:rsid w:val="008A51A8"/>
    <w:rsid w:val="008A54C7"/>
    <w:rsid w:val="008A6625"/>
    <w:rsid w:val="008A6792"/>
    <w:rsid w:val="008A6CDA"/>
    <w:rsid w:val="008A7717"/>
    <w:rsid w:val="008A77A1"/>
    <w:rsid w:val="008A77D8"/>
    <w:rsid w:val="008B00FC"/>
    <w:rsid w:val="008B0483"/>
    <w:rsid w:val="008B120C"/>
    <w:rsid w:val="008B1708"/>
    <w:rsid w:val="008B1767"/>
    <w:rsid w:val="008B4EC0"/>
    <w:rsid w:val="008B51A0"/>
    <w:rsid w:val="008B592A"/>
    <w:rsid w:val="008B5C08"/>
    <w:rsid w:val="008B7B5C"/>
    <w:rsid w:val="008C0C99"/>
    <w:rsid w:val="008C1379"/>
    <w:rsid w:val="008C2017"/>
    <w:rsid w:val="008C257B"/>
    <w:rsid w:val="008C4958"/>
    <w:rsid w:val="008C4988"/>
    <w:rsid w:val="008C4BAA"/>
    <w:rsid w:val="008C4D63"/>
    <w:rsid w:val="008C679E"/>
    <w:rsid w:val="008C6AE8"/>
    <w:rsid w:val="008C7573"/>
    <w:rsid w:val="008C7945"/>
    <w:rsid w:val="008D00A5"/>
    <w:rsid w:val="008D0EBE"/>
    <w:rsid w:val="008D10B2"/>
    <w:rsid w:val="008D11C3"/>
    <w:rsid w:val="008D34F1"/>
    <w:rsid w:val="008D39D8"/>
    <w:rsid w:val="008D557B"/>
    <w:rsid w:val="008D57FF"/>
    <w:rsid w:val="008D63C7"/>
    <w:rsid w:val="008D6D1A"/>
    <w:rsid w:val="008D793E"/>
    <w:rsid w:val="008E065E"/>
    <w:rsid w:val="008E0927"/>
    <w:rsid w:val="008E1909"/>
    <w:rsid w:val="008E26E1"/>
    <w:rsid w:val="008E303D"/>
    <w:rsid w:val="008E3E8E"/>
    <w:rsid w:val="008E5F5E"/>
    <w:rsid w:val="008E60D3"/>
    <w:rsid w:val="008E6F98"/>
    <w:rsid w:val="008E760E"/>
    <w:rsid w:val="008F0F11"/>
    <w:rsid w:val="008F1EAB"/>
    <w:rsid w:val="008F200B"/>
    <w:rsid w:val="008F22C8"/>
    <w:rsid w:val="008F292A"/>
    <w:rsid w:val="008F2A66"/>
    <w:rsid w:val="008F33DC"/>
    <w:rsid w:val="008F3987"/>
    <w:rsid w:val="008F477F"/>
    <w:rsid w:val="008F5AAE"/>
    <w:rsid w:val="008F5CDE"/>
    <w:rsid w:val="008F7868"/>
    <w:rsid w:val="008F7BD6"/>
    <w:rsid w:val="008F7D6C"/>
    <w:rsid w:val="009003F3"/>
    <w:rsid w:val="00900A28"/>
    <w:rsid w:val="00900AAD"/>
    <w:rsid w:val="00900EF3"/>
    <w:rsid w:val="00902350"/>
    <w:rsid w:val="0090336B"/>
    <w:rsid w:val="009053AA"/>
    <w:rsid w:val="0090621C"/>
    <w:rsid w:val="00906917"/>
    <w:rsid w:val="00906939"/>
    <w:rsid w:val="009079A9"/>
    <w:rsid w:val="00910B7D"/>
    <w:rsid w:val="00911CE7"/>
    <w:rsid w:val="00911DFB"/>
    <w:rsid w:val="0091238C"/>
    <w:rsid w:val="009139D9"/>
    <w:rsid w:val="00914AD8"/>
    <w:rsid w:val="0091527C"/>
    <w:rsid w:val="00915B98"/>
    <w:rsid w:val="00916079"/>
    <w:rsid w:val="00917CE9"/>
    <w:rsid w:val="00920201"/>
    <w:rsid w:val="009203AB"/>
    <w:rsid w:val="00920BF2"/>
    <w:rsid w:val="00922010"/>
    <w:rsid w:val="009237E9"/>
    <w:rsid w:val="0092418A"/>
    <w:rsid w:val="00924307"/>
    <w:rsid w:val="00924B1B"/>
    <w:rsid w:val="0092545B"/>
    <w:rsid w:val="009254CB"/>
    <w:rsid w:val="009254FC"/>
    <w:rsid w:val="00925975"/>
    <w:rsid w:val="00925A1A"/>
    <w:rsid w:val="00925A74"/>
    <w:rsid w:val="00930EDA"/>
    <w:rsid w:val="0093125B"/>
    <w:rsid w:val="009312E7"/>
    <w:rsid w:val="00931BD9"/>
    <w:rsid w:val="0093364A"/>
    <w:rsid w:val="009359C8"/>
    <w:rsid w:val="0093633F"/>
    <w:rsid w:val="009368F3"/>
    <w:rsid w:val="009378D5"/>
    <w:rsid w:val="00937E1B"/>
    <w:rsid w:val="00937F12"/>
    <w:rsid w:val="00941636"/>
    <w:rsid w:val="0094179A"/>
    <w:rsid w:val="00943742"/>
    <w:rsid w:val="009456C8"/>
    <w:rsid w:val="00945C05"/>
    <w:rsid w:val="00945EE3"/>
    <w:rsid w:val="00946945"/>
    <w:rsid w:val="009470E1"/>
    <w:rsid w:val="00947713"/>
    <w:rsid w:val="009478C7"/>
    <w:rsid w:val="009479FF"/>
    <w:rsid w:val="00947BC5"/>
    <w:rsid w:val="00950DE7"/>
    <w:rsid w:val="00951008"/>
    <w:rsid w:val="00951A55"/>
    <w:rsid w:val="00951F85"/>
    <w:rsid w:val="00952448"/>
    <w:rsid w:val="0095258C"/>
    <w:rsid w:val="00953920"/>
    <w:rsid w:val="00953D47"/>
    <w:rsid w:val="00954825"/>
    <w:rsid w:val="00954A47"/>
    <w:rsid w:val="009557A7"/>
    <w:rsid w:val="0095681E"/>
    <w:rsid w:val="00957236"/>
    <w:rsid w:val="009572D4"/>
    <w:rsid w:val="00961921"/>
    <w:rsid w:val="009628EB"/>
    <w:rsid w:val="009633D9"/>
    <w:rsid w:val="009638B4"/>
    <w:rsid w:val="00963AE6"/>
    <w:rsid w:val="0096430A"/>
    <w:rsid w:val="0096554B"/>
    <w:rsid w:val="0096584A"/>
    <w:rsid w:val="00967D7D"/>
    <w:rsid w:val="00971F08"/>
    <w:rsid w:val="009730D3"/>
    <w:rsid w:val="009737A7"/>
    <w:rsid w:val="00973C28"/>
    <w:rsid w:val="00974E71"/>
    <w:rsid w:val="0097581F"/>
    <w:rsid w:val="0097587D"/>
    <w:rsid w:val="0097603D"/>
    <w:rsid w:val="0097628D"/>
    <w:rsid w:val="00976949"/>
    <w:rsid w:val="00980477"/>
    <w:rsid w:val="00981442"/>
    <w:rsid w:val="0098222A"/>
    <w:rsid w:val="00983F8A"/>
    <w:rsid w:val="0098467A"/>
    <w:rsid w:val="00985253"/>
    <w:rsid w:val="009853B3"/>
    <w:rsid w:val="009863B7"/>
    <w:rsid w:val="0098642C"/>
    <w:rsid w:val="00986FCD"/>
    <w:rsid w:val="009874AB"/>
    <w:rsid w:val="00990630"/>
    <w:rsid w:val="00990F59"/>
    <w:rsid w:val="00991761"/>
    <w:rsid w:val="009918BB"/>
    <w:rsid w:val="00992909"/>
    <w:rsid w:val="0099336B"/>
    <w:rsid w:val="0099384B"/>
    <w:rsid w:val="009944EF"/>
    <w:rsid w:val="00994DCA"/>
    <w:rsid w:val="0099581F"/>
    <w:rsid w:val="00995942"/>
    <w:rsid w:val="009960EC"/>
    <w:rsid w:val="00996B9C"/>
    <w:rsid w:val="009970DD"/>
    <w:rsid w:val="009A0FBA"/>
    <w:rsid w:val="009A1601"/>
    <w:rsid w:val="009A1954"/>
    <w:rsid w:val="009A1AB4"/>
    <w:rsid w:val="009A319E"/>
    <w:rsid w:val="009A3BB6"/>
    <w:rsid w:val="009A462D"/>
    <w:rsid w:val="009A53AB"/>
    <w:rsid w:val="009A5CBA"/>
    <w:rsid w:val="009A5CE4"/>
    <w:rsid w:val="009A785B"/>
    <w:rsid w:val="009B0343"/>
    <w:rsid w:val="009B0D0F"/>
    <w:rsid w:val="009B1947"/>
    <w:rsid w:val="009B1F30"/>
    <w:rsid w:val="009B23A4"/>
    <w:rsid w:val="009B27CC"/>
    <w:rsid w:val="009B3023"/>
    <w:rsid w:val="009B3AC2"/>
    <w:rsid w:val="009B4DF4"/>
    <w:rsid w:val="009B5145"/>
    <w:rsid w:val="009B52E8"/>
    <w:rsid w:val="009B54A7"/>
    <w:rsid w:val="009B564E"/>
    <w:rsid w:val="009B5CA5"/>
    <w:rsid w:val="009B65AA"/>
    <w:rsid w:val="009B67FC"/>
    <w:rsid w:val="009B7E87"/>
    <w:rsid w:val="009C0169"/>
    <w:rsid w:val="009C0BF4"/>
    <w:rsid w:val="009C0D84"/>
    <w:rsid w:val="009C22D7"/>
    <w:rsid w:val="009C3A4E"/>
    <w:rsid w:val="009C403E"/>
    <w:rsid w:val="009C4F7E"/>
    <w:rsid w:val="009C56A7"/>
    <w:rsid w:val="009C7C9B"/>
    <w:rsid w:val="009D1814"/>
    <w:rsid w:val="009D2376"/>
    <w:rsid w:val="009D2533"/>
    <w:rsid w:val="009D2809"/>
    <w:rsid w:val="009D2DE5"/>
    <w:rsid w:val="009D3C37"/>
    <w:rsid w:val="009D3C62"/>
    <w:rsid w:val="009D4FF0"/>
    <w:rsid w:val="009D6A1D"/>
    <w:rsid w:val="009D6A2A"/>
    <w:rsid w:val="009D703C"/>
    <w:rsid w:val="009D718F"/>
    <w:rsid w:val="009E068F"/>
    <w:rsid w:val="009E14E0"/>
    <w:rsid w:val="009E2D56"/>
    <w:rsid w:val="009E3282"/>
    <w:rsid w:val="009E35DB"/>
    <w:rsid w:val="009E3AA9"/>
    <w:rsid w:val="009E47A3"/>
    <w:rsid w:val="009E5AF7"/>
    <w:rsid w:val="009E6160"/>
    <w:rsid w:val="009E6360"/>
    <w:rsid w:val="009F08F3"/>
    <w:rsid w:val="009F18AA"/>
    <w:rsid w:val="009F344F"/>
    <w:rsid w:val="009F34C5"/>
    <w:rsid w:val="009F428D"/>
    <w:rsid w:val="009F579B"/>
    <w:rsid w:val="009F631C"/>
    <w:rsid w:val="009F6A47"/>
    <w:rsid w:val="00A031D8"/>
    <w:rsid w:val="00A03B8D"/>
    <w:rsid w:val="00A03E8B"/>
    <w:rsid w:val="00A048A8"/>
    <w:rsid w:val="00A04F49"/>
    <w:rsid w:val="00A0714A"/>
    <w:rsid w:val="00A103BE"/>
    <w:rsid w:val="00A10703"/>
    <w:rsid w:val="00A1394B"/>
    <w:rsid w:val="00A13E54"/>
    <w:rsid w:val="00A17F63"/>
    <w:rsid w:val="00A201F7"/>
    <w:rsid w:val="00A2193B"/>
    <w:rsid w:val="00A2256C"/>
    <w:rsid w:val="00A2351A"/>
    <w:rsid w:val="00A24510"/>
    <w:rsid w:val="00A248CF"/>
    <w:rsid w:val="00A24F64"/>
    <w:rsid w:val="00A2510E"/>
    <w:rsid w:val="00A25CBC"/>
    <w:rsid w:val="00A264A9"/>
    <w:rsid w:val="00A26DCF"/>
    <w:rsid w:val="00A27785"/>
    <w:rsid w:val="00A30187"/>
    <w:rsid w:val="00A31B03"/>
    <w:rsid w:val="00A31B7E"/>
    <w:rsid w:val="00A32703"/>
    <w:rsid w:val="00A33248"/>
    <w:rsid w:val="00A3448A"/>
    <w:rsid w:val="00A34A6D"/>
    <w:rsid w:val="00A35E15"/>
    <w:rsid w:val="00A36297"/>
    <w:rsid w:val="00A36BB5"/>
    <w:rsid w:val="00A40BDC"/>
    <w:rsid w:val="00A41E2B"/>
    <w:rsid w:val="00A41F42"/>
    <w:rsid w:val="00A428C2"/>
    <w:rsid w:val="00A43076"/>
    <w:rsid w:val="00A437E8"/>
    <w:rsid w:val="00A43D23"/>
    <w:rsid w:val="00A45B74"/>
    <w:rsid w:val="00A4759E"/>
    <w:rsid w:val="00A5284C"/>
    <w:rsid w:val="00A52880"/>
    <w:rsid w:val="00A52E1D"/>
    <w:rsid w:val="00A53F53"/>
    <w:rsid w:val="00A540D0"/>
    <w:rsid w:val="00A541BB"/>
    <w:rsid w:val="00A54393"/>
    <w:rsid w:val="00A5529C"/>
    <w:rsid w:val="00A552BA"/>
    <w:rsid w:val="00A55CC7"/>
    <w:rsid w:val="00A569F0"/>
    <w:rsid w:val="00A57C11"/>
    <w:rsid w:val="00A603BB"/>
    <w:rsid w:val="00A61499"/>
    <w:rsid w:val="00A623D2"/>
    <w:rsid w:val="00A62A77"/>
    <w:rsid w:val="00A62E20"/>
    <w:rsid w:val="00A6329B"/>
    <w:rsid w:val="00A63483"/>
    <w:rsid w:val="00A64323"/>
    <w:rsid w:val="00A657D7"/>
    <w:rsid w:val="00A660AC"/>
    <w:rsid w:val="00A6733B"/>
    <w:rsid w:val="00A67D46"/>
    <w:rsid w:val="00A67DC8"/>
    <w:rsid w:val="00A67E6C"/>
    <w:rsid w:val="00A70CDD"/>
    <w:rsid w:val="00A71282"/>
    <w:rsid w:val="00A715C8"/>
    <w:rsid w:val="00A71B99"/>
    <w:rsid w:val="00A7282C"/>
    <w:rsid w:val="00A739D0"/>
    <w:rsid w:val="00A7463C"/>
    <w:rsid w:val="00A75205"/>
    <w:rsid w:val="00A75611"/>
    <w:rsid w:val="00A75741"/>
    <w:rsid w:val="00A75C1D"/>
    <w:rsid w:val="00A761D4"/>
    <w:rsid w:val="00A77EC4"/>
    <w:rsid w:val="00A81614"/>
    <w:rsid w:val="00A82628"/>
    <w:rsid w:val="00A83FFB"/>
    <w:rsid w:val="00A84014"/>
    <w:rsid w:val="00A84DBB"/>
    <w:rsid w:val="00A8534C"/>
    <w:rsid w:val="00A8569C"/>
    <w:rsid w:val="00A8715E"/>
    <w:rsid w:val="00A90412"/>
    <w:rsid w:val="00A91670"/>
    <w:rsid w:val="00A924A7"/>
    <w:rsid w:val="00A92879"/>
    <w:rsid w:val="00A9296E"/>
    <w:rsid w:val="00A9442A"/>
    <w:rsid w:val="00A97C93"/>
    <w:rsid w:val="00AA016F"/>
    <w:rsid w:val="00AA124B"/>
    <w:rsid w:val="00AA1ED6"/>
    <w:rsid w:val="00AA25B8"/>
    <w:rsid w:val="00AA2AF9"/>
    <w:rsid w:val="00AA41AD"/>
    <w:rsid w:val="00AA51D6"/>
    <w:rsid w:val="00AA759A"/>
    <w:rsid w:val="00AA7F35"/>
    <w:rsid w:val="00AB0BC8"/>
    <w:rsid w:val="00AB11CA"/>
    <w:rsid w:val="00AB14D9"/>
    <w:rsid w:val="00AB1789"/>
    <w:rsid w:val="00AB2D7C"/>
    <w:rsid w:val="00AB374D"/>
    <w:rsid w:val="00AB3AAF"/>
    <w:rsid w:val="00AB3F82"/>
    <w:rsid w:val="00AB4AB8"/>
    <w:rsid w:val="00AB5544"/>
    <w:rsid w:val="00AB6491"/>
    <w:rsid w:val="00AB655E"/>
    <w:rsid w:val="00AB6A81"/>
    <w:rsid w:val="00AB6F76"/>
    <w:rsid w:val="00AB7D41"/>
    <w:rsid w:val="00AC007F"/>
    <w:rsid w:val="00AC16BB"/>
    <w:rsid w:val="00AC1B36"/>
    <w:rsid w:val="00AC2ECD"/>
    <w:rsid w:val="00AC3094"/>
    <w:rsid w:val="00AC3119"/>
    <w:rsid w:val="00AC429E"/>
    <w:rsid w:val="00AC4769"/>
    <w:rsid w:val="00AC49FB"/>
    <w:rsid w:val="00AC5A10"/>
    <w:rsid w:val="00AC7252"/>
    <w:rsid w:val="00AC7CE9"/>
    <w:rsid w:val="00AC7D0E"/>
    <w:rsid w:val="00AD0AA3"/>
    <w:rsid w:val="00AD15F2"/>
    <w:rsid w:val="00AD3609"/>
    <w:rsid w:val="00AD39D7"/>
    <w:rsid w:val="00AD3F94"/>
    <w:rsid w:val="00AD4A5A"/>
    <w:rsid w:val="00AD5721"/>
    <w:rsid w:val="00AD6C8D"/>
    <w:rsid w:val="00AD7E91"/>
    <w:rsid w:val="00AE0A64"/>
    <w:rsid w:val="00AE191B"/>
    <w:rsid w:val="00AE2486"/>
    <w:rsid w:val="00AE27AC"/>
    <w:rsid w:val="00AE40E0"/>
    <w:rsid w:val="00AE45BA"/>
    <w:rsid w:val="00AE4DBA"/>
    <w:rsid w:val="00AE4F07"/>
    <w:rsid w:val="00AE54A8"/>
    <w:rsid w:val="00AE5712"/>
    <w:rsid w:val="00AE66A1"/>
    <w:rsid w:val="00AE6E86"/>
    <w:rsid w:val="00AF0D56"/>
    <w:rsid w:val="00AF1A0B"/>
    <w:rsid w:val="00AF1C5D"/>
    <w:rsid w:val="00AF2FC0"/>
    <w:rsid w:val="00AF42D7"/>
    <w:rsid w:val="00AF4A91"/>
    <w:rsid w:val="00AF4EA2"/>
    <w:rsid w:val="00AF4EEB"/>
    <w:rsid w:val="00AF6290"/>
    <w:rsid w:val="00B006FE"/>
    <w:rsid w:val="00B007CB"/>
    <w:rsid w:val="00B0092C"/>
    <w:rsid w:val="00B00DD1"/>
    <w:rsid w:val="00B02062"/>
    <w:rsid w:val="00B02657"/>
    <w:rsid w:val="00B02AA9"/>
    <w:rsid w:val="00B02FA3"/>
    <w:rsid w:val="00B05084"/>
    <w:rsid w:val="00B05CC7"/>
    <w:rsid w:val="00B06E3B"/>
    <w:rsid w:val="00B071D5"/>
    <w:rsid w:val="00B1196A"/>
    <w:rsid w:val="00B133FF"/>
    <w:rsid w:val="00B13928"/>
    <w:rsid w:val="00B13E4D"/>
    <w:rsid w:val="00B14EC6"/>
    <w:rsid w:val="00B157F9"/>
    <w:rsid w:val="00B16B9C"/>
    <w:rsid w:val="00B171B1"/>
    <w:rsid w:val="00B17FD1"/>
    <w:rsid w:val="00B20256"/>
    <w:rsid w:val="00B20D09"/>
    <w:rsid w:val="00B248A6"/>
    <w:rsid w:val="00B24F36"/>
    <w:rsid w:val="00B25736"/>
    <w:rsid w:val="00B2701F"/>
    <w:rsid w:val="00B27470"/>
    <w:rsid w:val="00B2763F"/>
    <w:rsid w:val="00B27AAC"/>
    <w:rsid w:val="00B30929"/>
    <w:rsid w:val="00B30FA0"/>
    <w:rsid w:val="00B31740"/>
    <w:rsid w:val="00B3180A"/>
    <w:rsid w:val="00B36CE2"/>
    <w:rsid w:val="00B3709B"/>
    <w:rsid w:val="00B372AA"/>
    <w:rsid w:val="00B376A7"/>
    <w:rsid w:val="00B40445"/>
    <w:rsid w:val="00B409E0"/>
    <w:rsid w:val="00B41888"/>
    <w:rsid w:val="00B41B15"/>
    <w:rsid w:val="00B425A9"/>
    <w:rsid w:val="00B42C87"/>
    <w:rsid w:val="00B437E4"/>
    <w:rsid w:val="00B4551B"/>
    <w:rsid w:val="00B45A52"/>
    <w:rsid w:val="00B46175"/>
    <w:rsid w:val="00B46B4B"/>
    <w:rsid w:val="00B517A2"/>
    <w:rsid w:val="00B53B94"/>
    <w:rsid w:val="00B53CA2"/>
    <w:rsid w:val="00B548B7"/>
    <w:rsid w:val="00B54E2B"/>
    <w:rsid w:val="00B55304"/>
    <w:rsid w:val="00B55DF6"/>
    <w:rsid w:val="00B5650E"/>
    <w:rsid w:val="00B56C45"/>
    <w:rsid w:val="00B57E8A"/>
    <w:rsid w:val="00B57F54"/>
    <w:rsid w:val="00B602CC"/>
    <w:rsid w:val="00B61805"/>
    <w:rsid w:val="00B637D5"/>
    <w:rsid w:val="00B6399F"/>
    <w:rsid w:val="00B63FD1"/>
    <w:rsid w:val="00B654D1"/>
    <w:rsid w:val="00B6605F"/>
    <w:rsid w:val="00B6613D"/>
    <w:rsid w:val="00B664C7"/>
    <w:rsid w:val="00B66F75"/>
    <w:rsid w:val="00B67568"/>
    <w:rsid w:val="00B7062F"/>
    <w:rsid w:val="00B739F6"/>
    <w:rsid w:val="00B73B30"/>
    <w:rsid w:val="00B7467F"/>
    <w:rsid w:val="00B764CB"/>
    <w:rsid w:val="00B764D0"/>
    <w:rsid w:val="00B76DE4"/>
    <w:rsid w:val="00B8084C"/>
    <w:rsid w:val="00B810A6"/>
    <w:rsid w:val="00B81A6C"/>
    <w:rsid w:val="00B8256A"/>
    <w:rsid w:val="00B844AA"/>
    <w:rsid w:val="00B85DE5"/>
    <w:rsid w:val="00B86920"/>
    <w:rsid w:val="00B86BFA"/>
    <w:rsid w:val="00B901AC"/>
    <w:rsid w:val="00B906FA"/>
    <w:rsid w:val="00B90F73"/>
    <w:rsid w:val="00B91408"/>
    <w:rsid w:val="00B92176"/>
    <w:rsid w:val="00B9264E"/>
    <w:rsid w:val="00B929E7"/>
    <w:rsid w:val="00B92B08"/>
    <w:rsid w:val="00B92D33"/>
    <w:rsid w:val="00B93B59"/>
    <w:rsid w:val="00B9406A"/>
    <w:rsid w:val="00B94E1C"/>
    <w:rsid w:val="00B957E0"/>
    <w:rsid w:val="00B95853"/>
    <w:rsid w:val="00B95AB2"/>
    <w:rsid w:val="00B96FE7"/>
    <w:rsid w:val="00B97278"/>
    <w:rsid w:val="00B976D8"/>
    <w:rsid w:val="00B97C92"/>
    <w:rsid w:val="00B97DC9"/>
    <w:rsid w:val="00BA1806"/>
    <w:rsid w:val="00BA2280"/>
    <w:rsid w:val="00BA2A08"/>
    <w:rsid w:val="00BA308D"/>
    <w:rsid w:val="00BA32C1"/>
    <w:rsid w:val="00BA35E8"/>
    <w:rsid w:val="00BA367B"/>
    <w:rsid w:val="00BA41DE"/>
    <w:rsid w:val="00BA56D2"/>
    <w:rsid w:val="00BA6179"/>
    <w:rsid w:val="00BA61C6"/>
    <w:rsid w:val="00BA67E4"/>
    <w:rsid w:val="00BA756D"/>
    <w:rsid w:val="00BA76E0"/>
    <w:rsid w:val="00BB0728"/>
    <w:rsid w:val="00BB2A25"/>
    <w:rsid w:val="00BB2CF7"/>
    <w:rsid w:val="00BB4A22"/>
    <w:rsid w:val="00BB51E9"/>
    <w:rsid w:val="00BB5877"/>
    <w:rsid w:val="00BB66DA"/>
    <w:rsid w:val="00BB7692"/>
    <w:rsid w:val="00BC0FDC"/>
    <w:rsid w:val="00BC288C"/>
    <w:rsid w:val="00BC3053"/>
    <w:rsid w:val="00BC345E"/>
    <w:rsid w:val="00BC432A"/>
    <w:rsid w:val="00BC4650"/>
    <w:rsid w:val="00BC4D2E"/>
    <w:rsid w:val="00BC5649"/>
    <w:rsid w:val="00BC5AFB"/>
    <w:rsid w:val="00BC76F1"/>
    <w:rsid w:val="00BD021E"/>
    <w:rsid w:val="00BD115B"/>
    <w:rsid w:val="00BD1461"/>
    <w:rsid w:val="00BD169E"/>
    <w:rsid w:val="00BD3439"/>
    <w:rsid w:val="00BD3B04"/>
    <w:rsid w:val="00BD48AC"/>
    <w:rsid w:val="00BD5A50"/>
    <w:rsid w:val="00BD5F1A"/>
    <w:rsid w:val="00BD6914"/>
    <w:rsid w:val="00BD7D11"/>
    <w:rsid w:val="00BE017B"/>
    <w:rsid w:val="00BE10B1"/>
    <w:rsid w:val="00BE1234"/>
    <w:rsid w:val="00BE1633"/>
    <w:rsid w:val="00BE2E36"/>
    <w:rsid w:val="00BE2FA6"/>
    <w:rsid w:val="00BE333F"/>
    <w:rsid w:val="00BE3C03"/>
    <w:rsid w:val="00BE53AE"/>
    <w:rsid w:val="00BE5A96"/>
    <w:rsid w:val="00BE7406"/>
    <w:rsid w:val="00BE7508"/>
    <w:rsid w:val="00BE7603"/>
    <w:rsid w:val="00BF0D5B"/>
    <w:rsid w:val="00BF301D"/>
    <w:rsid w:val="00BF3279"/>
    <w:rsid w:val="00BF3515"/>
    <w:rsid w:val="00BF35CF"/>
    <w:rsid w:val="00BF3D05"/>
    <w:rsid w:val="00BF4B36"/>
    <w:rsid w:val="00BF509E"/>
    <w:rsid w:val="00BF744E"/>
    <w:rsid w:val="00BF74C7"/>
    <w:rsid w:val="00BF74D7"/>
    <w:rsid w:val="00BF771E"/>
    <w:rsid w:val="00BF7B9E"/>
    <w:rsid w:val="00C012FE"/>
    <w:rsid w:val="00C015F1"/>
    <w:rsid w:val="00C01A93"/>
    <w:rsid w:val="00C01F33"/>
    <w:rsid w:val="00C02695"/>
    <w:rsid w:val="00C02CC6"/>
    <w:rsid w:val="00C03CCA"/>
    <w:rsid w:val="00C040F7"/>
    <w:rsid w:val="00C044AB"/>
    <w:rsid w:val="00C05706"/>
    <w:rsid w:val="00C07377"/>
    <w:rsid w:val="00C10376"/>
    <w:rsid w:val="00C10478"/>
    <w:rsid w:val="00C10F8A"/>
    <w:rsid w:val="00C1127D"/>
    <w:rsid w:val="00C120F4"/>
    <w:rsid w:val="00C12107"/>
    <w:rsid w:val="00C12963"/>
    <w:rsid w:val="00C14D4B"/>
    <w:rsid w:val="00C154BB"/>
    <w:rsid w:val="00C16A82"/>
    <w:rsid w:val="00C16AE0"/>
    <w:rsid w:val="00C17CC7"/>
    <w:rsid w:val="00C17F7D"/>
    <w:rsid w:val="00C228FA"/>
    <w:rsid w:val="00C23413"/>
    <w:rsid w:val="00C2549B"/>
    <w:rsid w:val="00C268E6"/>
    <w:rsid w:val="00C270BB"/>
    <w:rsid w:val="00C27477"/>
    <w:rsid w:val="00C279B5"/>
    <w:rsid w:val="00C27C45"/>
    <w:rsid w:val="00C27DA7"/>
    <w:rsid w:val="00C303F5"/>
    <w:rsid w:val="00C30E9C"/>
    <w:rsid w:val="00C31DA7"/>
    <w:rsid w:val="00C346F3"/>
    <w:rsid w:val="00C35DC8"/>
    <w:rsid w:val="00C36457"/>
    <w:rsid w:val="00C3719D"/>
    <w:rsid w:val="00C379D6"/>
    <w:rsid w:val="00C37BC6"/>
    <w:rsid w:val="00C37CB2"/>
    <w:rsid w:val="00C41460"/>
    <w:rsid w:val="00C41C10"/>
    <w:rsid w:val="00C43AFF"/>
    <w:rsid w:val="00C44A39"/>
    <w:rsid w:val="00C46028"/>
    <w:rsid w:val="00C4647E"/>
    <w:rsid w:val="00C473A5"/>
    <w:rsid w:val="00C4766E"/>
    <w:rsid w:val="00C477D2"/>
    <w:rsid w:val="00C511F5"/>
    <w:rsid w:val="00C51A59"/>
    <w:rsid w:val="00C52E6A"/>
    <w:rsid w:val="00C54995"/>
    <w:rsid w:val="00C54D41"/>
    <w:rsid w:val="00C55A24"/>
    <w:rsid w:val="00C56116"/>
    <w:rsid w:val="00C5668B"/>
    <w:rsid w:val="00C57314"/>
    <w:rsid w:val="00C574F8"/>
    <w:rsid w:val="00C601A0"/>
    <w:rsid w:val="00C60526"/>
    <w:rsid w:val="00C60783"/>
    <w:rsid w:val="00C61D7C"/>
    <w:rsid w:val="00C61ED2"/>
    <w:rsid w:val="00C6386C"/>
    <w:rsid w:val="00C64672"/>
    <w:rsid w:val="00C653A3"/>
    <w:rsid w:val="00C66E15"/>
    <w:rsid w:val="00C703B9"/>
    <w:rsid w:val="00C70697"/>
    <w:rsid w:val="00C70B5F"/>
    <w:rsid w:val="00C72093"/>
    <w:rsid w:val="00C72EF4"/>
    <w:rsid w:val="00C744B8"/>
    <w:rsid w:val="00C744FE"/>
    <w:rsid w:val="00C74DB0"/>
    <w:rsid w:val="00C755A4"/>
    <w:rsid w:val="00C75D2F"/>
    <w:rsid w:val="00C767BE"/>
    <w:rsid w:val="00C76E3C"/>
    <w:rsid w:val="00C76EB4"/>
    <w:rsid w:val="00C80705"/>
    <w:rsid w:val="00C81364"/>
    <w:rsid w:val="00C81534"/>
    <w:rsid w:val="00C81568"/>
    <w:rsid w:val="00C823E3"/>
    <w:rsid w:val="00C82AE6"/>
    <w:rsid w:val="00C8370C"/>
    <w:rsid w:val="00C83797"/>
    <w:rsid w:val="00C83FA1"/>
    <w:rsid w:val="00C86345"/>
    <w:rsid w:val="00C86E36"/>
    <w:rsid w:val="00C8746B"/>
    <w:rsid w:val="00C9027A"/>
    <w:rsid w:val="00C9068E"/>
    <w:rsid w:val="00C90B0D"/>
    <w:rsid w:val="00C90FDC"/>
    <w:rsid w:val="00C927EE"/>
    <w:rsid w:val="00C92B19"/>
    <w:rsid w:val="00C9340A"/>
    <w:rsid w:val="00C9378F"/>
    <w:rsid w:val="00C93814"/>
    <w:rsid w:val="00C93C4B"/>
    <w:rsid w:val="00C94390"/>
    <w:rsid w:val="00C944AB"/>
    <w:rsid w:val="00C94964"/>
    <w:rsid w:val="00C95756"/>
    <w:rsid w:val="00C95B40"/>
    <w:rsid w:val="00C96831"/>
    <w:rsid w:val="00C96FA0"/>
    <w:rsid w:val="00CA0EA1"/>
    <w:rsid w:val="00CA1997"/>
    <w:rsid w:val="00CA1ED8"/>
    <w:rsid w:val="00CA2BCD"/>
    <w:rsid w:val="00CA5D4C"/>
    <w:rsid w:val="00CA6A04"/>
    <w:rsid w:val="00CA6BA4"/>
    <w:rsid w:val="00CA736A"/>
    <w:rsid w:val="00CA7429"/>
    <w:rsid w:val="00CA7FCC"/>
    <w:rsid w:val="00CA7FE4"/>
    <w:rsid w:val="00CB0084"/>
    <w:rsid w:val="00CB0862"/>
    <w:rsid w:val="00CB1F63"/>
    <w:rsid w:val="00CB278B"/>
    <w:rsid w:val="00CB5210"/>
    <w:rsid w:val="00CB5839"/>
    <w:rsid w:val="00CB61A2"/>
    <w:rsid w:val="00CB7099"/>
    <w:rsid w:val="00CB7170"/>
    <w:rsid w:val="00CB742C"/>
    <w:rsid w:val="00CB754C"/>
    <w:rsid w:val="00CB7E67"/>
    <w:rsid w:val="00CC040E"/>
    <w:rsid w:val="00CC111F"/>
    <w:rsid w:val="00CC2011"/>
    <w:rsid w:val="00CC2659"/>
    <w:rsid w:val="00CC3EA0"/>
    <w:rsid w:val="00CC4817"/>
    <w:rsid w:val="00CC4BFC"/>
    <w:rsid w:val="00CC4D79"/>
    <w:rsid w:val="00CC6484"/>
    <w:rsid w:val="00CC7B45"/>
    <w:rsid w:val="00CD0440"/>
    <w:rsid w:val="00CD0A7A"/>
    <w:rsid w:val="00CD1188"/>
    <w:rsid w:val="00CD197F"/>
    <w:rsid w:val="00CD2134"/>
    <w:rsid w:val="00CD216A"/>
    <w:rsid w:val="00CD2A6A"/>
    <w:rsid w:val="00CD2ED1"/>
    <w:rsid w:val="00CD311F"/>
    <w:rsid w:val="00CD322A"/>
    <w:rsid w:val="00CD337B"/>
    <w:rsid w:val="00CD7BAB"/>
    <w:rsid w:val="00CD7ED9"/>
    <w:rsid w:val="00CE017A"/>
    <w:rsid w:val="00CE0424"/>
    <w:rsid w:val="00CE1ADB"/>
    <w:rsid w:val="00CE2C70"/>
    <w:rsid w:val="00CE2CEE"/>
    <w:rsid w:val="00CE3A8A"/>
    <w:rsid w:val="00CE4138"/>
    <w:rsid w:val="00CE47BB"/>
    <w:rsid w:val="00CE4EE7"/>
    <w:rsid w:val="00CE5231"/>
    <w:rsid w:val="00CE538A"/>
    <w:rsid w:val="00CE57A2"/>
    <w:rsid w:val="00CE5BD8"/>
    <w:rsid w:val="00CE66FE"/>
    <w:rsid w:val="00CE7561"/>
    <w:rsid w:val="00CE7A47"/>
    <w:rsid w:val="00CF05C6"/>
    <w:rsid w:val="00CF1354"/>
    <w:rsid w:val="00CF2F05"/>
    <w:rsid w:val="00CF3A2B"/>
    <w:rsid w:val="00CF3B1F"/>
    <w:rsid w:val="00CF3BF6"/>
    <w:rsid w:val="00CF5636"/>
    <w:rsid w:val="00CF625B"/>
    <w:rsid w:val="00CF687E"/>
    <w:rsid w:val="00CF7FD9"/>
    <w:rsid w:val="00D01F8D"/>
    <w:rsid w:val="00D02226"/>
    <w:rsid w:val="00D022CD"/>
    <w:rsid w:val="00D0349B"/>
    <w:rsid w:val="00D04068"/>
    <w:rsid w:val="00D05B21"/>
    <w:rsid w:val="00D06679"/>
    <w:rsid w:val="00D0795F"/>
    <w:rsid w:val="00D10249"/>
    <w:rsid w:val="00D10368"/>
    <w:rsid w:val="00D115C3"/>
    <w:rsid w:val="00D11897"/>
    <w:rsid w:val="00D1207F"/>
    <w:rsid w:val="00D13135"/>
    <w:rsid w:val="00D13E4E"/>
    <w:rsid w:val="00D168B6"/>
    <w:rsid w:val="00D17825"/>
    <w:rsid w:val="00D179BB"/>
    <w:rsid w:val="00D20058"/>
    <w:rsid w:val="00D20770"/>
    <w:rsid w:val="00D21194"/>
    <w:rsid w:val="00D22141"/>
    <w:rsid w:val="00D239A7"/>
    <w:rsid w:val="00D23F47"/>
    <w:rsid w:val="00D24FAB"/>
    <w:rsid w:val="00D2710C"/>
    <w:rsid w:val="00D30BB6"/>
    <w:rsid w:val="00D311FB"/>
    <w:rsid w:val="00D317F9"/>
    <w:rsid w:val="00D342D3"/>
    <w:rsid w:val="00D342E5"/>
    <w:rsid w:val="00D362C6"/>
    <w:rsid w:val="00D36E71"/>
    <w:rsid w:val="00D372C6"/>
    <w:rsid w:val="00D379BC"/>
    <w:rsid w:val="00D37D87"/>
    <w:rsid w:val="00D37F2D"/>
    <w:rsid w:val="00D40B33"/>
    <w:rsid w:val="00D4318F"/>
    <w:rsid w:val="00D438BF"/>
    <w:rsid w:val="00D440F8"/>
    <w:rsid w:val="00D446A2"/>
    <w:rsid w:val="00D4698B"/>
    <w:rsid w:val="00D47CBA"/>
    <w:rsid w:val="00D47CC5"/>
    <w:rsid w:val="00D528EF"/>
    <w:rsid w:val="00D531E4"/>
    <w:rsid w:val="00D53243"/>
    <w:rsid w:val="00D5334B"/>
    <w:rsid w:val="00D53A65"/>
    <w:rsid w:val="00D546FF"/>
    <w:rsid w:val="00D55AD5"/>
    <w:rsid w:val="00D55FF4"/>
    <w:rsid w:val="00D56AAD"/>
    <w:rsid w:val="00D576CA"/>
    <w:rsid w:val="00D578A0"/>
    <w:rsid w:val="00D57B49"/>
    <w:rsid w:val="00D600D0"/>
    <w:rsid w:val="00D60B58"/>
    <w:rsid w:val="00D60CA0"/>
    <w:rsid w:val="00D61617"/>
    <w:rsid w:val="00D61AF5"/>
    <w:rsid w:val="00D63113"/>
    <w:rsid w:val="00D64ABF"/>
    <w:rsid w:val="00D652B5"/>
    <w:rsid w:val="00D65850"/>
    <w:rsid w:val="00D66155"/>
    <w:rsid w:val="00D708B0"/>
    <w:rsid w:val="00D719A5"/>
    <w:rsid w:val="00D725C2"/>
    <w:rsid w:val="00D739D9"/>
    <w:rsid w:val="00D73BB0"/>
    <w:rsid w:val="00D749F8"/>
    <w:rsid w:val="00D75A80"/>
    <w:rsid w:val="00D7663B"/>
    <w:rsid w:val="00D77B1D"/>
    <w:rsid w:val="00D77F4A"/>
    <w:rsid w:val="00D8021F"/>
    <w:rsid w:val="00D80383"/>
    <w:rsid w:val="00D823C6"/>
    <w:rsid w:val="00D82912"/>
    <w:rsid w:val="00D82947"/>
    <w:rsid w:val="00D82E52"/>
    <w:rsid w:val="00D8327F"/>
    <w:rsid w:val="00D856AD"/>
    <w:rsid w:val="00D86CA3"/>
    <w:rsid w:val="00D871CE"/>
    <w:rsid w:val="00D900E0"/>
    <w:rsid w:val="00D9196D"/>
    <w:rsid w:val="00D92136"/>
    <w:rsid w:val="00D92982"/>
    <w:rsid w:val="00D92B2E"/>
    <w:rsid w:val="00D92C20"/>
    <w:rsid w:val="00D9310F"/>
    <w:rsid w:val="00D93867"/>
    <w:rsid w:val="00D944A6"/>
    <w:rsid w:val="00D946F8"/>
    <w:rsid w:val="00D964EC"/>
    <w:rsid w:val="00D96BCB"/>
    <w:rsid w:val="00D9767A"/>
    <w:rsid w:val="00D9767D"/>
    <w:rsid w:val="00D97A32"/>
    <w:rsid w:val="00D97F20"/>
    <w:rsid w:val="00DA305E"/>
    <w:rsid w:val="00DA4194"/>
    <w:rsid w:val="00DA5417"/>
    <w:rsid w:val="00DA55A3"/>
    <w:rsid w:val="00DA56E8"/>
    <w:rsid w:val="00DA594F"/>
    <w:rsid w:val="00DA5EDF"/>
    <w:rsid w:val="00DA6722"/>
    <w:rsid w:val="00DB0194"/>
    <w:rsid w:val="00DB0435"/>
    <w:rsid w:val="00DB0A9F"/>
    <w:rsid w:val="00DB377D"/>
    <w:rsid w:val="00DB3981"/>
    <w:rsid w:val="00DB59B4"/>
    <w:rsid w:val="00DB65BB"/>
    <w:rsid w:val="00DB723A"/>
    <w:rsid w:val="00DB7282"/>
    <w:rsid w:val="00DB72D3"/>
    <w:rsid w:val="00DB7FE0"/>
    <w:rsid w:val="00DC0597"/>
    <w:rsid w:val="00DC246C"/>
    <w:rsid w:val="00DC28D8"/>
    <w:rsid w:val="00DC2D36"/>
    <w:rsid w:val="00DC2DA3"/>
    <w:rsid w:val="00DC3493"/>
    <w:rsid w:val="00DC3BBB"/>
    <w:rsid w:val="00DC4736"/>
    <w:rsid w:val="00DC475B"/>
    <w:rsid w:val="00DC53EF"/>
    <w:rsid w:val="00DC75E0"/>
    <w:rsid w:val="00DC7B83"/>
    <w:rsid w:val="00DD0002"/>
    <w:rsid w:val="00DD1FD3"/>
    <w:rsid w:val="00DD348C"/>
    <w:rsid w:val="00DD4135"/>
    <w:rsid w:val="00DD53B8"/>
    <w:rsid w:val="00DD5E97"/>
    <w:rsid w:val="00DD6E4F"/>
    <w:rsid w:val="00DD6F3B"/>
    <w:rsid w:val="00DE11E0"/>
    <w:rsid w:val="00DE39A0"/>
    <w:rsid w:val="00DE5608"/>
    <w:rsid w:val="00DE58D0"/>
    <w:rsid w:val="00DE5978"/>
    <w:rsid w:val="00DE63C9"/>
    <w:rsid w:val="00DE654F"/>
    <w:rsid w:val="00DE714C"/>
    <w:rsid w:val="00DE723C"/>
    <w:rsid w:val="00DE78BC"/>
    <w:rsid w:val="00DF0B6E"/>
    <w:rsid w:val="00DF1267"/>
    <w:rsid w:val="00DF15E0"/>
    <w:rsid w:val="00DF3445"/>
    <w:rsid w:val="00DF37A0"/>
    <w:rsid w:val="00DF4FAB"/>
    <w:rsid w:val="00DF595F"/>
    <w:rsid w:val="00DF5A6D"/>
    <w:rsid w:val="00DF643E"/>
    <w:rsid w:val="00DF6659"/>
    <w:rsid w:val="00DF729C"/>
    <w:rsid w:val="00E0015C"/>
    <w:rsid w:val="00E03284"/>
    <w:rsid w:val="00E03914"/>
    <w:rsid w:val="00E044F4"/>
    <w:rsid w:val="00E05407"/>
    <w:rsid w:val="00E06E44"/>
    <w:rsid w:val="00E10DD4"/>
    <w:rsid w:val="00E110E7"/>
    <w:rsid w:val="00E1115B"/>
    <w:rsid w:val="00E11B20"/>
    <w:rsid w:val="00E12D63"/>
    <w:rsid w:val="00E14B18"/>
    <w:rsid w:val="00E15B68"/>
    <w:rsid w:val="00E17360"/>
    <w:rsid w:val="00E17FA2"/>
    <w:rsid w:val="00E20FF7"/>
    <w:rsid w:val="00E21E70"/>
    <w:rsid w:val="00E21F4A"/>
    <w:rsid w:val="00E22330"/>
    <w:rsid w:val="00E226B1"/>
    <w:rsid w:val="00E2345E"/>
    <w:rsid w:val="00E23730"/>
    <w:rsid w:val="00E23DB5"/>
    <w:rsid w:val="00E2406D"/>
    <w:rsid w:val="00E2510C"/>
    <w:rsid w:val="00E27279"/>
    <w:rsid w:val="00E30B5A"/>
    <w:rsid w:val="00E3123D"/>
    <w:rsid w:val="00E31461"/>
    <w:rsid w:val="00E31D43"/>
    <w:rsid w:val="00E32608"/>
    <w:rsid w:val="00E34188"/>
    <w:rsid w:val="00E34779"/>
    <w:rsid w:val="00E34B6E"/>
    <w:rsid w:val="00E35559"/>
    <w:rsid w:val="00E359BB"/>
    <w:rsid w:val="00E362BD"/>
    <w:rsid w:val="00E3723A"/>
    <w:rsid w:val="00E37860"/>
    <w:rsid w:val="00E421D3"/>
    <w:rsid w:val="00E426D5"/>
    <w:rsid w:val="00E43698"/>
    <w:rsid w:val="00E43B63"/>
    <w:rsid w:val="00E43DA2"/>
    <w:rsid w:val="00E446F1"/>
    <w:rsid w:val="00E448DB"/>
    <w:rsid w:val="00E451CD"/>
    <w:rsid w:val="00E452DE"/>
    <w:rsid w:val="00E46886"/>
    <w:rsid w:val="00E4781C"/>
    <w:rsid w:val="00E47AEF"/>
    <w:rsid w:val="00E53B75"/>
    <w:rsid w:val="00E53FFE"/>
    <w:rsid w:val="00E5413A"/>
    <w:rsid w:val="00E544B5"/>
    <w:rsid w:val="00E54E3B"/>
    <w:rsid w:val="00E56D96"/>
    <w:rsid w:val="00E57565"/>
    <w:rsid w:val="00E6054C"/>
    <w:rsid w:val="00E63838"/>
    <w:rsid w:val="00E641E9"/>
    <w:rsid w:val="00E64434"/>
    <w:rsid w:val="00E663DC"/>
    <w:rsid w:val="00E6659A"/>
    <w:rsid w:val="00E671AE"/>
    <w:rsid w:val="00E67C51"/>
    <w:rsid w:val="00E71090"/>
    <w:rsid w:val="00E71501"/>
    <w:rsid w:val="00E72EFC"/>
    <w:rsid w:val="00E74D44"/>
    <w:rsid w:val="00E7512F"/>
    <w:rsid w:val="00E758EC"/>
    <w:rsid w:val="00E75A1D"/>
    <w:rsid w:val="00E75BE5"/>
    <w:rsid w:val="00E7771D"/>
    <w:rsid w:val="00E7782E"/>
    <w:rsid w:val="00E8234C"/>
    <w:rsid w:val="00E823F2"/>
    <w:rsid w:val="00E82D25"/>
    <w:rsid w:val="00E831C5"/>
    <w:rsid w:val="00E83AA9"/>
    <w:rsid w:val="00E84E1B"/>
    <w:rsid w:val="00E85928"/>
    <w:rsid w:val="00E85B8B"/>
    <w:rsid w:val="00E87822"/>
    <w:rsid w:val="00E90395"/>
    <w:rsid w:val="00E90E49"/>
    <w:rsid w:val="00E917F9"/>
    <w:rsid w:val="00E91D25"/>
    <w:rsid w:val="00E91F1B"/>
    <w:rsid w:val="00E9291C"/>
    <w:rsid w:val="00E93EE1"/>
    <w:rsid w:val="00E93FFE"/>
    <w:rsid w:val="00E94F8A"/>
    <w:rsid w:val="00E95361"/>
    <w:rsid w:val="00E95625"/>
    <w:rsid w:val="00E9626C"/>
    <w:rsid w:val="00E96A9C"/>
    <w:rsid w:val="00E974B9"/>
    <w:rsid w:val="00E97E69"/>
    <w:rsid w:val="00EA52A6"/>
    <w:rsid w:val="00EA5F1F"/>
    <w:rsid w:val="00EA7A41"/>
    <w:rsid w:val="00EA7A62"/>
    <w:rsid w:val="00EB0721"/>
    <w:rsid w:val="00EB077B"/>
    <w:rsid w:val="00EB0CB2"/>
    <w:rsid w:val="00EB1312"/>
    <w:rsid w:val="00EB1ADB"/>
    <w:rsid w:val="00EB2302"/>
    <w:rsid w:val="00EB252E"/>
    <w:rsid w:val="00EB30CA"/>
    <w:rsid w:val="00EB4D6F"/>
    <w:rsid w:val="00EB4EA2"/>
    <w:rsid w:val="00EB5A6C"/>
    <w:rsid w:val="00EB601F"/>
    <w:rsid w:val="00EB780F"/>
    <w:rsid w:val="00EC00A0"/>
    <w:rsid w:val="00EC24D5"/>
    <w:rsid w:val="00EC27C6"/>
    <w:rsid w:val="00EC4207"/>
    <w:rsid w:val="00EC5653"/>
    <w:rsid w:val="00EC5BB0"/>
    <w:rsid w:val="00EC71CE"/>
    <w:rsid w:val="00EC7BCC"/>
    <w:rsid w:val="00ED1006"/>
    <w:rsid w:val="00ED5131"/>
    <w:rsid w:val="00ED5503"/>
    <w:rsid w:val="00ED7BC3"/>
    <w:rsid w:val="00ED7DC1"/>
    <w:rsid w:val="00EE02E3"/>
    <w:rsid w:val="00EE0AB5"/>
    <w:rsid w:val="00EE129E"/>
    <w:rsid w:val="00EE1A76"/>
    <w:rsid w:val="00EE321C"/>
    <w:rsid w:val="00EE3EA7"/>
    <w:rsid w:val="00EE5777"/>
    <w:rsid w:val="00EE5FA1"/>
    <w:rsid w:val="00EE6707"/>
    <w:rsid w:val="00EE7BC5"/>
    <w:rsid w:val="00EF18FE"/>
    <w:rsid w:val="00EF298D"/>
    <w:rsid w:val="00EF3044"/>
    <w:rsid w:val="00EF3A01"/>
    <w:rsid w:val="00EF4A59"/>
    <w:rsid w:val="00EF5206"/>
    <w:rsid w:val="00EF5787"/>
    <w:rsid w:val="00EF5D4A"/>
    <w:rsid w:val="00EF60D0"/>
    <w:rsid w:val="00F00311"/>
    <w:rsid w:val="00F00E13"/>
    <w:rsid w:val="00F017B5"/>
    <w:rsid w:val="00F03CA3"/>
    <w:rsid w:val="00F03E2D"/>
    <w:rsid w:val="00F03E7C"/>
    <w:rsid w:val="00F05203"/>
    <w:rsid w:val="00F0528D"/>
    <w:rsid w:val="00F065FA"/>
    <w:rsid w:val="00F06C67"/>
    <w:rsid w:val="00F06DFD"/>
    <w:rsid w:val="00F071D1"/>
    <w:rsid w:val="00F07533"/>
    <w:rsid w:val="00F10386"/>
    <w:rsid w:val="00F10629"/>
    <w:rsid w:val="00F1231C"/>
    <w:rsid w:val="00F1238D"/>
    <w:rsid w:val="00F15813"/>
    <w:rsid w:val="00F15FA5"/>
    <w:rsid w:val="00F16B51"/>
    <w:rsid w:val="00F173C4"/>
    <w:rsid w:val="00F20423"/>
    <w:rsid w:val="00F20585"/>
    <w:rsid w:val="00F209B7"/>
    <w:rsid w:val="00F20F5C"/>
    <w:rsid w:val="00F215EC"/>
    <w:rsid w:val="00F2376F"/>
    <w:rsid w:val="00F243D8"/>
    <w:rsid w:val="00F24739"/>
    <w:rsid w:val="00F24B29"/>
    <w:rsid w:val="00F30828"/>
    <w:rsid w:val="00F313D6"/>
    <w:rsid w:val="00F336A8"/>
    <w:rsid w:val="00F350DD"/>
    <w:rsid w:val="00F3685B"/>
    <w:rsid w:val="00F36986"/>
    <w:rsid w:val="00F40F0C"/>
    <w:rsid w:val="00F41568"/>
    <w:rsid w:val="00F418FD"/>
    <w:rsid w:val="00F41D08"/>
    <w:rsid w:val="00F41DC5"/>
    <w:rsid w:val="00F41E43"/>
    <w:rsid w:val="00F42738"/>
    <w:rsid w:val="00F427C0"/>
    <w:rsid w:val="00F43532"/>
    <w:rsid w:val="00F4485C"/>
    <w:rsid w:val="00F45245"/>
    <w:rsid w:val="00F469E7"/>
    <w:rsid w:val="00F470AA"/>
    <w:rsid w:val="00F47181"/>
    <w:rsid w:val="00F4766C"/>
    <w:rsid w:val="00F47E34"/>
    <w:rsid w:val="00F5060E"/>
    <w:rsid w:val="00F507D1"/>
    <w:rsid w:val="00F50905"/>
    <w:rsid w:val="00F519CE"/>
    <w:rsid w:val="00F51ADA"/>
    <w:rsid w:val="00F5293F"/>
    <w:rsid w:val="00F56248"/>
    <w:rsid w:val="00F563EA"/>
    <w:rsid w:val="00F5783E"/>
    <w:rsid w:val="00F579EF"/>
    <w:rsid w:val="00F60203"/>
    <w:rsid w:val="00F60485"/>
    <w:rsid w:val="00F607C5"/>
    <w:rsid w:val="00F60DEA"/>
    <w:rsid w:val="00F6302A"/>
    <w:rsid w:val="00F63950"/>
    <w:rsid w:val="00F644BC"/>
    <w:rsid w:val="00F64C2B"/>
    <w:rsid w:val="00F651BE"/>
    <w:rsid w:val="00F6555A"/>
    <w:rsid w:val="00F67F53"/>
    <w:rsid w:val="00F703BE"/>
    <w:rsid w:val="00F70572"/>
    <w:rsid w:val="00F70BCA"/>
    <w:rsid w:val="00F71F69"/>
    <w:rsid w:val="00F7248D"/>
    <w:rsid w:val="00F72990"/>
    <w:rsid w:val="00F72B72"/>
    <w:rsid w:val="00F72D7F"/>
    <w:rsid w:val="00F72F97"/>
    <w:rsid w:val="00F73709"/>
    <w:rsid w:val="00F74618"/>
    <w:rsid w:val="00F748BC"/>
    <w:rsid w:val="00F74BB9"/>
    <w:rsid w:val="00F75582"/>
    <w:rsid w:val="00F76EFA"/>
    <w:rsid w:val="00F804BE"/>
    <w:rsid w:val="00F805F7"/>
    <w:rsid w:val="00F810F6"/>
    <w:rsid w:val="00F817CE"/>
    <w:rsid w:val="00F822C2"/>
    <w:rsid w:val="00F82707"/>
    <w:rsid w:val="00F838E1"/>
    <w:rsid w:val="00F844CC"/>
    <w:rsid w:val="00F8456C"/>
    <w:rsid w:val="00F859D8"/>
    <w:rsid w:val="00F868F5"/>
    <w:rsid w:val="00F86947"/>
    <w:rsid w:val="00F86B46"/>
    <w:rsid w:val="00F87610"/>
    <w:rsid w:val="00F9056A"/>
    <w:rsid w:val="00F90F8D"/>
    <w:rsid w:val="00F9211E"/>
    <w:rsid w:val="00F922E1"/>
    <w:rsid w:val="00F92782"/>
    <w:rsid w:val="00F92924"/>
    <w:rsid w:val="00F92DCB"/>
    <w:rsid w:val="00F9385A"/>
    <w:rsid w:val="00F93AA9"/>
    <w:rsid w:val="00F949E3"/>
    <w:rsid w:val="00F94C49"/>
    <w:rsid w:val="00F94DBF"/>
    <w:rsid w:val="00F96981"/>
    <w:rsid w:val="00F96985"/>
    <w:rsid w:val="00F96E29"/>
    <w:rsid w:val="00F97838"/>
    <w:rsid w:val="00FA0715"/>
    <w:rsid w:val="00FA0773"/>
    <w:rsid w:val="00FA0869"/>
    <w:rsid w:val="00FA08C2"/>
    <w:rsid w:val="00FA2BB3"/>
    <w:rsid w:val="00FA341E"/>
    <w:rsid w:val="00FA4069"/>
    <w:rsid w:val="00FA72F4"/>
    <w:rsid w:val="00FA74E7"/>
    <w:rsid w:val="00FB0386"/>
    <w:rsid w:val="00FB190A"/>
    <w:rsid w:val="00FB1F74"/>
    <w:rsid w:val="00FB2187"/>
    <w:rsid w:val="00FB2D2B"/>
    <w:rsid w:val="00FB3F1A"/>
    <w:rsid w:val="00FB4532"/>
    <w:rsid w:val="00FB4862"/>
    <w:rsid w:val="00FB4C80"/>
    <w:rsid w:val="00FB5594"/>
    <w:rsid w:val="00FB688A"/>
    <w:rsid w:val="00FB6A6A"/>
    <w:rsid w:val="00FB7CA2"/>
    <w:rsid w:val="00FC134E"/>
    <w:rsid w:val="00FC174E"/>
    <w:rsid w:val="00FC4B68"/>
    <w:rsid w:val="00FC7429"/>
    <w:rsid w:val="00FC7A81"/>
    <w:rsid w:val="00FD07F6"/>
    <w:rsid w:val="00FD093C"/>
    <w:rsid w:val="00FD1BAA"/>
    <w:rsid w:val="00FD1EC8"/>
    <w:rsid w:val="00FD2119"/>
    <w:rsid w:val="00FD2496"/>
    <w:rsid w:val="00FD2979"/>
    <w:rsid w:val="00FD47ED"/>
    <w:rsid w:val="00FD537F"/>
    <w:rsid w:val="00FD552A"/>
    <w:rsid w:val="00FD613D"/>
    <w:rsid w:val="00FD640B"/>
    <w:rsid w:val="00FD6F71"/>
    <w:rsid w:val="00FD74DB"/>
    <w:rsid w:val="00FD7660"/>
    <w:rsid w:val="00FD7980"/>
    <w:rsid w:val="00FD79A4"/>
    <w:rsid w:val="00FE0655"/>
    <w:rsid w:val="00FE09C7"/>
    <w:rsid w:val="00FE2365"/>
    <w:rsid w:val="00FE37D7"/>
    <w:rsid w:val="00FE4130"/>
    <w:rsid w:val="00FE49C2"/>
    <w:rsid w:val="00FE4C7B"/>
    <w:rsid w:val="00FE505B"/>
    <w:rsid w:val="00FE6284"/>
    <w:rsid w:val="00FE7336"/>
    <w:rsid w:val="00FE787C"/>
    <w:rsid w:val="00FE7B82"/>
    <w:rsid w:val="00FF1F8F"/>
    <w:rsid w:val="00FF24F0"/>
    <w:rsid w:val="00FF45A5"/>
    <w:rsid w:val="00FF5235"/>
    <w:rsid w:val="00FF5247"/>
    <w:rsid w:val="00FF5C91"/>
    <w:rsid w:val="00FF5EC2"/>
    <w:rsid w:val="00FF7726"/>
    <w:rsid w:val="00FF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26C4F1"/>
  <w15:chartTrackingRefBased/>
  <w15:docId w15:val="{7F8A6A5D-FD0C-4012-A6C7-CF1E2AFB4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TALChar">
    <w:name w:val="TAL Char"/>
    <w:rsid w:val="00870449"/>
    <w:rPr>
      <w:rFonts w:ascii="Arial" w:eastAsia="Times New Roman" w:hAnsi="Arial" w:cs="Times New Roman"/>
      <w:sz w:val="18"/>
      <w:szCs w:val="20"/>
      <w:lang w:val="x-none"/>
    </w:rPr>
  </w:style>
  <w:style w:type="paragraph" w:styleId="Revision">
    <w:name w:val="Revision"/>
    <w:hidden/>
    <w:uiPriority w:val="99"/>
    <w:semiHidden/>
    <w:rsid w:val="00396CD4"/>
    <w:rPr>
      <w:rFonts w:ascii="Arial" w:hAnsi="Arial" w:cstheme="minorBidi"/>
      <w:sz w:val="22"/>
      <w:szCs w:val="22"/>
      <w:lang w:val="en-US" w:eastAsia="en-US"/>
    </w:rPr>
  </w:style>
  <w:style w:type="character" w:customStyle="1" w:styleId="mqo3nc">
    <w:name w:val="mqo3nc"/>
    <w:basedOn w:val="DefaultParagraphFont"/>
    <w:rsid w:val="00322EA3"/>
  </w:style>
  <w:style w:type="paragraph" w:customStyle="1" w:styleId="a">
    <w:name w:val="插图题注"/>
    <w:basedOn w:val="Normal"/>
    <w:rsid w:val="006909D3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a0">
    <w:name w:val="表格题注"/>
    <w:basedOn w:val="Normal"/>
    <w:rsid w:val="006909D3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2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8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02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2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105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194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739082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9816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390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8660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212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233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75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9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93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henzo\Download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9b239327-9e80-40e4-b1b7-4394fed77a33"/>
    <ds:schemaRef ds:uri="http://schemas.microsoft.com/sharepoint/v3"/>
    <ds:schemaRef ds:uri="http://schemas.microsoft.com/office/infopath/2007/PartnerControls"/>
    <ds:schemaRef ds:uri="2f282d3b-eb4a-4b09-b61f-b9593442e286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4985C79-96AA-4582-8E44-19A30CA131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38E7DD-CBAA-4FE9-9C0A-66698C6429F2}"/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1586</TotalTime>
  <Pages>2</Pages>
  <Words>743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4923</CharactersWithSpaces>
  <SharedDoc>false</SharedDoc>
  <HLinks>
    <vt:vector size="60" baseType="variant">
      <vt:variant>
        <vt:i4>1376315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_Toc71612183</vt:lpwstr>
      </vt:variant>
      <vt:variant>
        <vt:i4>1310779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_Toc71612182</vt:lpwstr>
      </vt:variant>
      <vt:variant>
        <vt:i4>1507387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_Toc71612181</vt:lpwstr>
      </vt:variant>
      <vt:variant>
        <vt:i4>1441851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_Toc71612180</vt:lpwstr>
      </vt:variant>
      <vt:variant>
        <vt:i4>2031668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_Toc71612179</vt:lpwstr>
      </vt:variant>
      <vt:variant>
        <vt:i4>1966132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_Toc71612178</vt:lpwstr>
      </vt:variant>
      <vt:variant>
        <vt:i4>1114164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_Toc71612177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_Toc71612176</vt:lpwstr>
      </vt:variant>
      <vt:variant>
        <vt:i4>1245236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_Toc71612175</vt:lpwstr>
      </vt:variant>
      <vt:variant>
        <vt:i4>8257643</vt:i4>
      </vt:variant>
      <vt:variant>
        <vt:i4>0</vt:i4>
      </vt:variant>
      <vt:variant>
        <vt:i4>0</vt:i4>
      </vt:variant>
      <vt:variant>
        <vt:i4>5</vt:i4>
      </vt:variant>
      <vt:variant>
        <vt:lpwstr>https://ericsson.sharepoint.com/:p:/r/sites/swea/Shared Documents/SWEA RAN Groups/RAN2/RAN2 meetings/RAN2_115_Online/Ericsson Contributions/IIoT/Materials on QoS/figures.pptx?d=wf4bfad7f3e3c4484be8ae06357560c71&amp;csf=1&amp;web=1&amp;e=ybzft7&amp;nav=eyJzSWQiOjI3MCwiY0lkIjozNzA5OTU5OTg4fQ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- Zhenhua Zou</dc:creator>
  <cp:keywords>3GPP; Ericsson; TDoc</cp:keywords>
  <dc:description/>
  <cp:lastModifiedBy>Ericsson</cp:lastModifiedBy>
  <cp:revision>763</cp:revision>
  <cp:lastPrinted>2008-02-01T04:09:00Z</cp:lastPrinted>
  <dcterms:created xsi:type="dcterms:W3CDTF">2021-05-28T21:39:00Z</dcterms:created>
  <dcterms:modified xsi:type="dcterms:W3CDTF">2021-10-21T16:20:00Z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